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75"/>
        <w:gridCol w:w="1543"/>
        <w:gridCol w:w="1580"/>
        <w:gridCol w:w="1579"/>
        <w:gridCol w:w="1580"/>
        <w:gridCol w:w="1579"/>
        <w:gridCol w:w="1580"/>
      </w:tblGrid>
      <w:tr w:rsidR="001B6D78" w:rsidRPr="00A36773" w:rsidTr="001B6D78">
        <w:trPr>
          <w:trHeight w:val="423"/>
        </w:trPr>
        <w:tc>
          <w:tcPr>
            <w:tcW w:w="1575" w:type="dxa"/>
          </w:tcPr>
          <w:p w:rsidR="001B6D78" w:rsidRDefault="001B6D78" w:rsidP="00EB63B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441" w:type="dxa"/>
            <w:gridSpan w:val="6"/>
          </w:tcPr>
          <w:p w:rsidR="001B6D78" w:rsidRPr="00A36773" w:rsidRDefault="001B6D78" w:rsidP="00EB63B2">
            <w:pPr>
              <w:jc w:val="center"/>
              <w:rPr>
                <w:b/>
              </w:rPr>
            </w:pPr>
            <w:r>
              <w:rPr>
                <w:b/>
              </w:rPr>
              <w:t>Community Justice Referral Statistics</w:t>
            </w:r>
          </w:p>
        </w:tc>
      </w:tr>
      <w:tr w:rsidR="001B6D78" w:rsidRPr="00A36773" w:rsidTr="001B6D78">
        <w:trPr>
          <w:trHeight w:val="291"/>
        </w:trPr>
        <w:tc>
          <w:tcPr>
            <w:tcW w:w="1575" w:type="dxa"/>
          </w:tcPr>
          <w:p w:rsidR="001B6D78" w:rsidRPr="00A36773" w:rsidRDefault="001B6D78">
            <w:pPr>
              <w:rPr>
                <w:b/>
              </w:rPr>
            </w:pPr>
            <w:bookmarkStart w:id="1" w:name="_Hlk480878780"/>
          </w:p>
        </w:tc>
        <w:tc>
          <w:tcPr>
            <w:tcW w:w="1543" w:type="dxa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Jan 2018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2017</w:t>
            </w:r>
          </w:p>
        </w:tc>
        <w:tc>
          <w:tcPr>
            <w:tcW w:w="1579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2016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2015</w:t>
            </w:r>
          </w:p>
        </w:tc>
        <w:tc>
          <w:tcPr>
            <w:tcW w:w="1579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2014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2013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7C0C92">
            <w:r>
              <w:t>4</w:t>
            </w:r>
          </w:p>
        </w:tc>
        <w:tc>
          <w:tcPr>
            <w:tcW w:w="1580" w:type="dxa"/>
          </w:tcPr>
          <w:p w:rsidR="001B6D78" w:rsidRDefault="001B6D78">
            <w:r>
              <w:t>1</w:t>
            </w:r>
          </w:p>
        </w:tc>
        <w:tc>
          <w:tcPr>
            <w:tcW w:w="1579" w:type="dxa"/>
          </w:tcPr>
          <w:p w:rsidR="001B6D78" w:rsidRDefault="001B6D78">
            <w:r>
              <w:t>1</w:t>
            </w:r>
          </w:p>
        </w:tc>
        <w:tc>
          <w:tcPr>
            <w:tcW w:w="1580" w:type="dxa"/>
          </w:tcPr>
          <w:p w:rsidR="001B6D78" w:rsidRDefault="001B6D78">
            <w:r>
              <w:t>4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543" w:type="dxa"/>
          </w:tcPr>
          <w:p w:rsidR="001B6D78" w:rsidRDefault="007C0C92">
            <w:r>
              <w:t>3</w:t>
            </w:r>
          </w:p>
        </w:tc>
        <w:tc>
          <w:tcPr>
            <w:tcW w:w="1580" w:type="dxa"/>
          </w:tcPr>
          <w:p w:rsidR="001B6D78" w:rsidRDefault="001B6D78">
            <w:r>
              <w:t>1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  <w:tc>
          <w:tcPr>
            <w:tcW w:w="1579" w:type="dxa"/>
          </w:tcPr>
          <w:p w:rsidR="001B6D78" w:rsidRDefault="001B6D78">
            <w:r>
              <w:t>2</w:t>
            </w:r>
          </w:p>
        </w:tc>
        <w:tc>
          <w:tcPr>
            <w:tcW w:w="1580" w:type="dxa"/>
          </w:tcPr>
          <w:p w:rsidR="001B6D78" w:rsidRDefault="001B6D78">
            <w:r>
              <w:t>7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543" w:type="dxa"/>
          </w:tcPr>
          <w:p w:rsidR="001B6D78" w:rsidRDefault="007C0C92">
            <w:r>
              <w:t>7</w:t>
            </w:r>
          </w:p>
        </w:tc>
        <w:tc>
          <w:tcPr>
            <w:tcW w:w="1580" w:type="dxa"/>
          </w:tcPr>
          <w:p w:rsidR="001B6D78" w:rsidRDefault="001B6D78">
            <w:r>
              <w:t>2</w:t>
            </w:r>
          </w:p>
        </w:tc>
        <w:tc>
          <w:tcPr>
            <w:tcW w:w="1579" w:type="dxa"/>
          </w:tcPr>
          <w:p w:rsidR="001B6D78" w:rsidRDefault="001B6D78">
            <w:r>
              <w:t>1</w:t>
            </w:r>
          </w:p>
        </w:tc>
        <w:tc>
          <w:tcPr>
            <w:tcW w:w="1580" w:type="dxa"/>
          </w:tcPr>
          <w:p w:rsidR="001B6D78" w:rsidRDefault="001B6D78">
            <w:r>
              <w:t>4</w:t>
            </w:r>
          </w:p>
        </w:tc>
        <w:tc>
          <w:tcPr>
            <w:tcW w:w="1579" w:type="dxa"/>
          </w:tcPr>
          <w:p w:rsidR="001B6D78" w:rsidRDefault="001B6D78">
            <w:r>
              <w:t>2</w:t>
            </w:r>
          </w:p>
        </w:tc>
        <w:tc>
          <w:tcPr>
            <w:tcW w:w="1580" w:type="dxa"/>
          </w:tcPr>
          <w:p w:rsidR="001B6D78" w:rsidRDefault="001B6D78">
            <w:r>
              <w:t>7</w:t>
            </w:r>
          </w:p>
        </w:tc>
      </w:tr>
      <w:tr w:rsidR="001B6D78" w:rsidRPr="00A36773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Feb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7C0EBC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3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090FB7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090FB7">
            <w:r>
              <w:t>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6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3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9</w:t>
            </w:r>
          </w:p>
        </w:tc>
      </w:tr>
      <w:tr w:rsidR="001B6D78" w:rsidRPr="00A36773" w:rsidTr="001B6D78">
        <w:tc>
          <w:tcPr>
            <w:tcW w:w="1575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</w:p>
        </w:tc>
        <w:tc>
          <w:tcPr>
            <w:tcW w:w="1543" w:type="dxa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March 2018</w:t>
            </w:r>
          </w:p>
        </w:tc>
        <w:tc>
          <w:tcPr>
            <w:tcW w:w="1580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2017</w:t>
            </w:r>
          </w:p>
        </w:tc>
        <w:tc>
          <w:tcPr>
            <w:tcW w:w="1579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2016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2015</w:t>
            </w:r>
          </w:p>
        </w:tc>
        <w:tc>
          <w:tcPr>
            <w:tcW w:w="1579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2014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2013</w:t>
            </w:r>
          </w:p>
        </w:tc>
      </w:tr>
      <w:tr w:rsidR="001B6D78" w:rsidTr="001B6D78">
        <w:tc>
          <w:tcPr>
            <w:tcW w:w="1575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1B6D78"/>
        </w:tc>
        <w:tc>
          <w:tcPr>
            <w:tcW w:w="1580" w:type="dxa"/>
            <w:shd w:val="clear" w:color="auto" w:fill="auto"/>
          </w:tcPr>
          <w:p w:rsidR="001B6D78" w:rsidRDefault="001B6D78">
            <w:r>
              <w:t>7</w:t>
            </w:r>
          </w:p>
        </w:tc>
        <w:tc>
          <w:tcPr>
            <w:tcW w:w="1579" w:type="dxa"/>
          </w:tcPr>
          <w:p w:rsidR="001B6D78" w:rsidRDefault="001B6D78">
            <w:r>
              <w:t>5</w:t>
            </w:r>
          </w:p>
        </w:tc>
        <w:tc>
          <w:tcPr>
            <w:tcW w:w="1580" w:type="dxa"/>
          </w:tcPr>
          <w:p w:rsidR="001B6D78" w:rsidRDefault="001B6D78">
            <w:r>
              <w:t>5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543" w:type="dxa"/>
          </w:tcPr>
          <w:p w:rsidR="001B6D78" w:rsidRDefault="001B6D78"/>
        </w:tc>
        <w:tc>
          <w:tcPr>
            <w:tcW w:w="1580" w:type="dxa"/>
            <w:shd w:val="clear" w:color="auto" w:fill="auto"/>
          </w:tcPr>
          <w:p w:rsidR="001B6D78" w:rsidRDefault="001B6D78">
            <w:r>
              <w:t>1</w:t>
            </w:r>
          </w:p>
        </w:tc>
        <w:tc>
          <w:tcPr>
            <w:tcW w:w="1579" w:type="dxa"/>
          </w:tcPr>
          <w:p w:rsidR="001B6D78" w:rsidRDefault="001B6D78">
            <w:r>
              <w:t>1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543" w:type="dxa"/>
          </w:tcPr>
          <w:p w:rsidR="001B6D78" w:rsidRDefault="001B6D78"/>
        </w:tc>
        <w:tc>
          <w:tcPr>
            <w:tcW w:w="1580" w:type="dxa"/>
            <w:shd w:val="clear" w:color="auto" w:fill="auto"/>
          </w:tcPr>
          <w:p w:rsidR="001B6D78" w:rsidRDefault="001B6D78">
            <w:r>
              <w:t>13</w:t>
            </w:r>
          </w:p>
        </w:tc>
        <w:tc>
          <w:tcPr>
            <w:tcW w:w="1579" w:type="dxa"/>
          </w:tcPr>
          <w:p w:rsidR="001B6D78" w:rsidRDefault="001B6D78">
            <w:r>
              <w:t>10</w:t>
            </w:r>
          </w:p>
        </w:tc>
        <w:tc>
          <w:tcPr>
            <w:tcW w:w="1580" w:type="dxa"/>
          </w:tcPr>
          <w:p w:rsidR="001B6D78" w:rsidRDefault="001B6D78">
            <w:r>
              <w:t>11</w:t>
            </w:r>
          </w:p>
        </w:tc>
        <w:tc>
          <w:tcPr>
            <w:tcW w:w="1579" w:type="dxa"/>
          </w:tcPr>
          <w:p w:rsidR="001B6D78" w:rsidRDefault="001B6D78">
            <w:r>
              <w:t>3</w:t>
            </w:r>
          </w:p>
        </w:tc>
        <w:tc>
          <w:tcPr>
            <w:tcW w:w="1580" w:type="dxa"/>
          </w:tcPr>
          <w:p w:rsidR="001B6D78" w:rsidRDefault="001B6D78">
            <w:r>
              <w:t>10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>
              <w:rPr>
                <w:b/>
              </w:rPr>
              <w:t>April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3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7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13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14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17</w:t>
            </w:r>
          </w:p>
        </w:tc>
      </w:tr>
      <w:tr w:rsidR="001B6D78" w:rsidTr="001B6D78">
        <w:tc>
          <w:tcPr>
            <w:tcW w:w="1575" w:type="dxa"/>
            <w:shd w:val="clear" w:color="auto" w:fill="D99594" w:themeFill="accent2" w:themeFillTint="99"/>
          </w:tcPr>
          <w:p w:rsidR="001B6D78" w:rsidRDefault="001B6D78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D99594" w:themeFill="accent2" w:themeFillTint="99"/>
          </w:tcPr>
          <w:p w:rsidR="001B6D78" w:rsidRPr="00FF7FD8" w:rsidRDefault="001B6D78">
            <w:pPr>
              <w:rPr>
                <w:b/>
              </w:rPr>
            </w:pPr>
            <w:r>
              <w:rPr>
                <w:b/>
              </w:rPr>
              <w:t>May 2018</w:t>
            </w:r>
          </w:p>
        </w:tc>
        <w:tc>
          <w:tcPr>
            <w:tcW w:w="1580" w:type="dxa"/>
            <w:shd w:val="clear" w:color="auto" w:fill="D99594" w:themeFill="accent2" w:themeFillTint="99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2017</w:t>
            </w:r>
          </w:p>
        </w:tc>
        <w:tc>
          <w:tcPr>
            <w:tcW w:w="1579" w:type="dxa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2016</w:t>
            </w:r>
          </w:p>
        </w:tc>
        <w:tc>
          <w:tcPr>
            <w:tcW w:w="1580" w:type="dxa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2015</w:t>
            </w:r>
          </w:p>
        </w:tc>
        <w:tc>
          <w:tcPr>
            <w:tcW w:w="1579" w:type="dxa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2014</w:t>
            </w:r>
          </w:p>
        </w:tc>
        <w:tc>
          <w:tcPr>
            <w:tcW w:w="1580" w:type="dxa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2013</w:t>
            </w:r>
          </w:p>
        </w:tc>
      </w:tr>
      <w:tr w:rsidR="001B6D78" w:rsidTr="001B6D78">
        <w:tc>
          <w:tcPr>
            <w:tcW w:w="1575" w:type="dxa"/>
            <w:shd w:val="clear" w:color="auto" w:fill="D99594" w:themeFill="accent2" w:themeFillTint="99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D99594" w:themeFill="accent2" w:themeFillTint="99"/>
          </w:tcPr>
          <w:p w:rsidR="001B6D78" w:rsidRDefault="001B6D78"/>
        </w:tc>
        <w:tc>
          <w:tcPr>
            <w:tcW w:w="1580" w:type="dxa"/>
            <w:shd w:val="clear" w:color="auto" w:fill="D99594" w:themeFill="accent2" w:themeFillTint="99"/>
          </w:tcPr>
          <w:p w:rsidR="001B6D78" w:rsidRDefault="001B6D78">
            <w:r>
              <w:t>7</w:t>
            </w:r>
          </w:p>
        </w:tc>
        <w:tc>
          <w:tcPr>
            <w:tcW w:w="1579" w:type="dxa"/>
          </w:tcPr>
          <w:p w:rsidR="001B6D78" w:rsidRDefault="001B6D78">
            <w:r>
              <w:t>2</w:t>
            </w:r>
          </w:p>
        </w:tc>
        <w:tc>
          <w:tcPr>
            <w:tcW w:w="1580" w:type="dxa"/>
          </w:tcPr>
          <w:p w:rsidR="001B6D78" w:rsidRDefault="001B6D78">
            <w:r>
              <w:t>3</w:t>
            </w:r>
          </w:p>
        </w:tc>
        <w:tc>
          <w:tcPr>
            <w:tcW w:w="1579" w:type="dxa"/>
          </w:tcPr>
          <w:p w:rsidR="001B6D78" w:rsidRDefault="001B6D78">
            <w:r>
              <w:t>2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D99594" w:themeFill="accent2" w:themeFillTint="99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D99594" w:themeFill="accent2" w:themeFillTint="99"/>
          </w:tcPr>
          <w:p w:rsidR="001B6D78" w:rsidRDefault="001B6D78"/>
        </w:tc>
        <w:tc>
          <w:tcPr>
            <w:tcW w:w="1580" w:type="dxa"/>
            <w:shd w:val="clear" w:color="auto" w:fill="D99594" w:themeFill="accent2" w:themeFillTint="99"/>
          </w:tcPr>
          <w:p w:rsidR="001B6D78" w:rsidRDefault="001B6D78">
            <w:r>
              <w:t>0</w:t>
            </w:r>
          </w:p>
        </w:tc>
        <w:tc>
          <w:tcPr>
            <w:tcW w:w="1579" w:type="dxa"/>
          </w:tcPr>
          <w:p w:rsidR="001B6D78" w:rsidRDefault="001B6D78">
            <w:r>
              <w:t>1</w:t>
            </w:r>
          </w:p>
        </w:tc>
        <w:tc>
          <w:tcPr>
            <w:tcW w:w="1580" w:type="dxa"/>
          </w:tcPr>
          <w:p w:rsidR="001B6D78" w:rsidRDefault="001B6D78">
            <w:r>
              <w:t>2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D99594" w:themeFill="accent2" w:themeFillTint="99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543" w:type="dxa"/>
            <w:shd w:val="clear" w:color="auto" w:fill="D99594" w:themeFill="accent2" w:themeFillTint="99"/>
          </w:tcPr>
          <w:p w:rsidR="001B6D78" w:rsidRDefault="001B6D78"/>
        </w:tc>
        <w:tc>
          <w:tcPr>
            <w:tcW w:w="1580" w:type="dxa"/>
            <w:shd w:val="clear" w:color="auto" w:fill="D99594" w:themeFill="accent2" w:themeFillTint="99"/>
          </w:tcPr>
          <w:p w:rsidR="001B6D78" w:rsidRDefault="001B6D78">
            <w:r>
              <w:t>20</w:t>
            </w:r>
          </w:p>
        </w:tc>
        <w:tc>
          <w:tcPr>
            <w:tcW w:w="1579" w:type="dxa"/>
          </w:tcPr>
          <w:p w:rsidR="001B6D78" w:rsidRDefault="001B6D78">
            <w:r>
              <w:t>14</w:t>
            </w:r>
          </w:p>
        </w:tc>
        <w:tc>
          <w:tcPr>
            <w:tcW w:w="1580" w:type="dxa"/>
          </w:tcPr>
          <w:p w:rsidR="001B6D78" w:rsidRDefault="001B6D78">
            <w:r>
              <w:t>19</w:t>
            </w:r>
          </w:p>
        </w:tc>
        <w:tc>
          <w:tcPr>
            <w:tcW w:w="1579" w:type="dxa"/>
          </w:tcPr>
          <w:p w:rsidR="001B6D78" w:rsidRDefault="001B6D78">
            <w:r>
              <w:t>6</w:t>
            </w:r>
          </w:p>
        </w:tc>
        <w:tc>
          <w:tcPr>
            <w:tcW w:w="1580" w:type="dxa"/>
          </w:tcPr>
          <w:p w:rsidR="001B6D78" w:rsidRDefault="001B6D78">
            <w:r>
              <w:t>17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>
              <w:rPr>
                <w:b/>
              </w:rPr>
              <w:t>June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24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19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17</w:t>
            </w:r>
          </w:p>
        </w:tc>
      </w:tr>
      <w:bookmarkEnd w:id="1"/>
      <w:tr w:rsidR="001B6D78" w:rsidRPr="00A36773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</w:p>
        </w:tc>
        <w:tc>
          <w:tcPr>
            <w:tcW w:w="1543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 2018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J</w:t>
            </w:r>
            <w:r>
              <w:rPr>
                <w:b/>
              </w:rPr>
              <w:t>uly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579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579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2013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</w:tcPr>
          <w:p w:rsidR="001B6D78" w:rsidRDefault="001B6D78" w:rsidP="001845CA">
            <w:r>
              <w:t>3</w:t>
            </w:r>
          </w:p>
        </w:tc>
        <w:tc>
          <w:tcPr>
            <w:tcW w:w="1579" w:type="dxa"/>
          </w:tcPr>
          <w:p w:rsidR="001B6D78" w:rsidRDefault="001B6D78" w:rsidP="001845CA">
            <w:r>
              <w:t>6</w:t>
            </w:r>
          </w:p>
        </w:tc>
        <w:tc>
          <w:tcPr>
            <w:tcW w:w="1580" w:type="dxa"/>
          </w:tcPr>
          <w:p w:rsidR="001B6D78" w:rsidRDefault="001B6D78" w:rsidP="001845CA">
            <w:r>
              <w:t>2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</w:tcPr>
          <w:p w:rsidR="001B6D78" w:rsidRDefault="001B6D78" w:rsidP="001845CA">
            <w:r>
              <w:t>4</w:t>
            </w:r>
          </w:p>
        </w:tc>
        <w:tc>
          <w:tcPr>
            <w:tcW w:w="1580" w:type="dxa"/>
          </w:tcPr>
          <w:p w:rsidR="001B6D78" w:rsidRDefault="001B6D78" w:rsidP="001845CA">
            <w:r>
              <w:t>5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28</w:t>
            </w:r>
          </w:p>
        </w:tc>
        <w:tc>
          <w:tcPr>
            <w:tcW w:w="1579" w:type="dxa"/>
          </w:tcPr>
          <w:p w:rsidR="001B6D78" w:rsidRDefault="001B6D78" w:rsidP="001845CA">
            <w:r>
              <w:t>22</w:t>
            </w:r>
          </w:p>
        </w:tc>
        <w:tc>
          <w:tcPr>
            <w:tcW w:w="1580" w:type="dxa"/>
          </w:tcPr>
          <w:p w:rsidR="001B6D78" w:rsidRDefault="001B6D78" w:rsidP="001845CA">
            <w:r>
              <w:t>30</w:t>
            </w:r>
          </w:p>
        </w:tc>
        <w:tc>
          <w:tcPr>
            <w:tcW w:w="1579" w:type="dxa"/>
          </w:tcPr>
          <w:p w:rsidR="001B6D78" w:rsidRDefault="001B6D78" w:rsidP="001845CA">
            <w:r>
              <w:t>29</w:t>
            </w:r>
          </w:p>
        </w:tc>
        <w:tc>
          <w:tcPr>
            <w:tcW w:w="1580" w:type="dxa"/>
          </w:tcPr>
          <w:p w:rsidR="001B6D78" w:rsidRDefault="001B6D78" w:rsidP="001845CA">
            <w:r>
              <w:t>24</w:t>
            </w:r>
          </w:p>
        </w:tc>
      </w:tr>
      <w:tr w:rsidR="001B6D78" w:rsidRPr="00A36773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Aug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Pr="00A36773">
              <w:rPr>
                <w:b/>
              </w:rPr>
              <w:t>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6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5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31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25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36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34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27</w:t>
            </w:r>
          </w:p>
        </w:tc>
      </w:tr>
      <w:tr w:rsidR="001B6D78" w:rsidRPr="00A36773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</w:p>
        </w:tc>
        <w:tc>
          <w:tcPr>
            <w:tcW w:w="1543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Sept 2018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579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579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2013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3</w:t>
            </w:r>
          </w:p>
        </w:tc>
        <w:tc>
          <w:tcPr>
            <w:tcW w:w="1579" w:type="dxa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</w:tcPr>
          <w:p w:rsidR="001B6D78" w:rsidRDefault="001B6D78" w:rsidP="001845CA">
            <w:r>
              <w:t>3</w:t>
            </w:r>
          </w:p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</w:tcPr>
          <w:p w:rsidR="001B6D78" w:rsidRDefault="001B6D78" w:rsidP="001845CA">
            <w:r>
              <w:t>3</w:t>
            </w:r>
          </w:p>
        </w:tc>
        <w:tc>
          <w:tcPr>
            <w:tcW w:w="1580" w:type="dxa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</w:tcPr>
          <w:p w:rsidR="001B6D78" w:rsidRDefault="001B6D78" w:rsidP="001845CA">
            <w:r>
              <w:t>3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35</w:t>
            </w:r>
          </w:p>
        </w:tc>
        <w:tc>
          <w:tcPr>
            <w:tcW w:w="1579" w:type="dxa"/>
          </w:tcPr>
          <w:p w:rsidR="001B6D78" w:rsidRDefault="001B6D78" w:rsidP="001845CA">
            <w:r>
              <w:t>29</w:t>
            </w:r>
          </w:p>
        </w:tc>
        <w:tc>
          <w:tcPr>
            <w:tcW w:w="1580" w:type="dxa"/>
          </w:tcPr>
          <w:p w:rsidR="001B6D78" w:rsidRDefault="001B6D78" w:rsidP="001845CA">
            <w:r>
              <w:t>37</w:t>
            </w:r>
          </w:p>
        </w:tc>
        <w:tc>
          <w:tcPr>
            <w:tcW w:w="1579" w:type="dxa"/>
          </w:tcPr>
          <w:p w:rsidR="001B6D78" w:rsidRDefault="001B6D78" w:rsidP="001845CA">
            <w:r>
              <w:t>37</w:t>
            </w:r>
          </w:p>
        </w:tc>
        <w:tc>
          <w:tcPr>
            <w:tcW w:w="1580" w:type="dxa"/>
          </w:tcPr>
          <w:p w:rsidR="001B6D78" w:rsidRDefault="001B6D78" w:rsidP="001845CA">
            <w:r>
              <w:t>31</w:t>
            </w:r>
          </w:p>
        </w:tc>
      </w:tr>
      <w:tr w:rsidR="001B6D78" w:rsidRPr="00FF7FD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Oct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36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35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39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38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34</w:t>
            </w:r>
          </w:p>
        </w:tc>
      </w:tr>
      <w:tr w:rsidR="001B6D78" w:rsidRPr="00FF7FD8" w:rsidTr="001B6D78">
        <w:tc>
          <w:tcPr>
            <w:tcW w:w="1575" w:type="dxa"/>
          </w:tcPr>
          <w:p w:rsidR="001B6D78" w:rsidRDefault="001B6D78" w:rsidP="001845CA">
            <w:pPr>
              <w:rPr>
                <w:b/>
              </w:rPr>
            </w:pPr>
          </w:p>
        </w:tc>
        <w:tc>
          <w:tcPr>
            <w:tcW w:w="1543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Nov 2018</w:t>
            </w:r>
          </w:p>
        </w:tc>
        <w:tc>
          <w:tcPr>
            <w:tcW w:w="1580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579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580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579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580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Nov </w:t>
            </w:r>
            <w:r w:rsidRPr="00FF7FD8">
              <w:rPr>
                <w:b/>
              </w:rPr>
              <w:t>2013</w:t>
            </w:r>
          </w:p>
        </w:tc>
      </w:tr>
      <w:tr w:rsidR="001B6D78" w:rsidTr="001B6D78">
        <w:tc>
          <w:tcPr>
            <w:tcW w:w="1575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</w:tcPr>
          <w:p w:rsidR="001B6D78" w:rsidRDefault="001B6D78" w:rsidP="001845CA">
            <w:r>
              <w:t>4</w:t>
            </w:r>
          </w:p>
        </w:tc>
        <w:tc>
          <w:tcPr>
            <w:tcW w:w="1579" w:type="dxa"/>
          </w:tcPr>
          <w:p w:rsidR="001B6D78" w:rsidRDefault="001B6D78" w:rsidP="001845CA">
            <w:r>
              <w:t>4</w:t>
            </w:r>
          </w:p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</w:tr>
      <w:tr w:rsidR="001B6D78" w:rsidTr="001B6D78">
        <w:tc>
          <w:tcPr>
            <w:tcW w:w="1575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</w:tcPr>
          <w:p w:rsidR="001B6D78" w:rsidRDefault="001B6D78" w:rsidP="001845CA">
            <w:r>
              <w:t>4</w:t>
            </w:r>
          </w:p>
        </w:tc>
      </w:tr>
      <w:tr w:rsidR="001B6D78" w:rsidTr="001B6D78">
        <w:tc>
          <w:tcPr>
            <w:tcW w:w="1575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/>
        </w:tc>
        <w:tc>
          <w:tcPr>
            <w:tcW w:w="1579" w:type="dxa"/>
          </w:tcPr>
          <w:p w:rsidR="001B6D78" w:rsidRDefault="001B6D78" w:rsidP="001845CA">
            <w:r>
              <w:t>38</w:t>
            </w:r>
          </w:p>
        </w:tc>
        <w:tc>
          <w:tcPr>
            <w:tcW w:w="1580" w:type="dxa"/>
          </w:tcPr>
          <w:p w:rsidR="001B6D78" w:rsidRDefault="001B6D78" w:rsidP="001845CA">
            <w:r>
              <w:t>44</w:t>
            </w:r>
          </w:p>
        </w:tc>
        <w:tc>
          <w:tcPr>
            <w:tcW w:w="1579" w:type="dxa"/>
          </w:tcPr>
          <w:p w:rsidR="001B6D78" w:rsidRDefault="001B6D78" w:rsidP="001845CA">
            <w:r>
              <w:t>42</w:t>
            </w:r>
          </w:p>
        </w:tc>
        <w:tc>
          <w:tcPr>
            <w:tcW w:w="1580" w:type="dxa"/>
          </w:tcPr>
          <w:p w:rsidR="001B6D78" w:rsidRDefault="001B6D78" w:rsidP="001845CA">
            <w:r>
              <w:t>39</w:t>
            </w:r>
          </w:p>
        </w:tc>
      </w:tr>
      <w:tr w:rsidR="001B6D78" w:rsidRPr="00FF7FD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Dec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Dec </w:t>
            </w:r>
            <w:r w:rsidRPr="00FF7FD8">
              <w:rPr>
                <w:b/>
              </w:rPr>
              <w:t>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4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5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40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42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47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44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48</w:t>
            </w:r>
          </w:p>
        </w:tc>
      </w:tr>
    </w:tbl>
    <w:p w:rsidR="00324EA3" w:rsidRDefault="00222277" w:rsidP="00222277">
      <w:pPr>
        <w:tabs>
          <w:tab w:val="left" w:pos="6434"/>
        </w:tabs>
      </w:pPr>
      <w:r>
        <w:tab/>
      </w:r>
    </w:p>
    <w:p w:rsidR="00B05F74" w:rsidRDefault="00B05F74"/>
    <w:p w:rsidR="00F328A0" w:rsidRDefault="00F328A0" w:rsidP="007A4200">
      <w:pPr>
        <w:tabs>
          <w:tab w:val="left" w:pos="6045"/>
        </w:tabs>
      </w:pPr>
    </w:p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B20BB9" w:rsidRDefault="00B20BB9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685800</wp:posOffset>
            </wp:positionH>
            <wp:positionV relativeFrom="page">
              <wp:posOffset>819150</wp:posOffset>
            </wp:positionV>
            <wp:extent cx="5486400" cy="3200400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B20BB9" w:rsidSect="00FF7FD8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B2" w:rsidRDefault="00203EB2" w:rsidP="00827AB2">
      <w:pPr>
        <w:spacing w:after="0" w:line="240" w:lineRule="auto"/>
      </w:pPr>
      <w:r>
        <w:separator/>
      </w:r>
    </w:p>
  </w:endnote>
  <w:endnote w:type="continuationSeparator" w:id="0">
    <w:p w:rsidR="00203EB2" w:rsidRDefault="00203EB2" w:rsidP="0082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B2" w:rsidRDefault="00827AB2" w:rsidP="00827AB2">
    <w:pPr>
      <w:pStyle w:val="Footer"/>
      <w:jc w:val="center"/>
    </w:pPr>
    <w:r>
      <w:t xml:space="preserve">Lanark County Community Justice </w:t>
    </w:r>
    <w:r w:rsidR="00EB63B2">
      <w:t xml:space="preserve">-Updated </w:t>
    </w:r>
    <w:r w:rsidR="00222277">
      <w:t>May</w:t>
    </w:r>
    <w:r w:rsidR="00EB63B2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B2" w:rsidRDefault="00203EB2" w:rsidP="00827AB2">
      <w:pPr>
        <w:spacing w:after="0" w:line="240" w:lineRule="auto"/>
      </w:pPr>
      <w:r>
        <w:separator/>
      </w:r>
    </w:p>
  </w:footnote>
  <w:footnote w:type="continuationSeparator" w:id="0">
    <w:p w:rsidR="00203EB2" w:rsidRDefault="00203EB2" w:rsidP="00827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73"/>
    <w:rsid w:val="00090FB7"/>
    <w:rsid w:val="000B333A"/>
    <w:rsid w:val="000E28AD"/>
    <w:rsid w:val="000F7578"/>
    <w:rsid w:val="001162A9"/>
    <w:rsid w:val="00151370"/>
    <w:rsid w:val="001B6D78"/>
    <w:rsid w:val="001E29E3"/>
    <w:rsid w:val="001E5421"/>
    <w:rsid w:val="00203EB2"/>
    <w:rsid w:val="00222277"/>
    <w:rsid w:val="002512F0"/>
    <w:rsid w:val="002643ED"/>
    <w:rsid w:val="002B52B2"/>
    <w:rsid w:val="00324EA3"/>
    <w:rsid w:val="00361565"/>
    <w:rsid w:val="00376745"/>
    <w:rsid w:val="004E0932"/>
    <w:rsid w:val="005119FA"/>
    <w:rsid w:val="00535CFB"/>
    <w:rsid w:val="00556E56"/>
    <w:rsid w:val="0057422C"/>
    <w:rsid w:val="00574E4D"/>
    <w:rsid w:val="005B3143"/>
    <w:rsid w:val="005E27D7"/>
    <w:rsid w:val="0061174D"/>
    <w:rsid w:val="00612B41"/>
    <w:rsid w:val="006345EF"/>
    <w:rsid w:val="00680B3F"/>
    <w:rsid w:val="00682075"/>
    <w:rsid w:val="006C7295"/>
    <w:rsid w:val="00770906"/>
    <w:rsid w:val="007A4200"/>
    <w:rsid w:val="007C0C92"/>
    <w:rsid w:val="007C0EBC"/>
    <w:rsid w:val="007C3B37"/>
    <w:rsid w:val="00827AB2"/>
    <w:rsid w:val="00841C05"/>
    <w:rsid w:val="008629E5"/>
    <w:rsid w:val="008668C8"/>
    <w:rsid w:val="008E07A4"/>
    <w:rsid w:val="00963FFF"/>
    <w:rsid w:val="00975CB1"/>
    <w:rsid w:val="009E14B3"/>
    <w:rsid w:val="00A03F80"/>
    <w:rsid w:val="00A36773"/>
    <w:rsid w:val="00A6176C"/>
    <w:rsid w:val="00A6677C"/>
    <w:rsid w:val="00A849A7"/>
    <w:rsid w:val="00B05F74"/>
    <w:rsid w:val="00B102CD"/>
    <w:rsid w:val="00B20BB9"/>
    <w:rsid w:val="00B244BE"/>
    <w:rsid w:val="00B51147"/>
    <w:rsid w:val="00BA2EB9"/>
    <w:rsid w:val="00BC7561"/>
    <w:rsid w:val="00BE6772"/>
    <w:rsid w:val="00C15F82"/>
    <w:rsid w:val="00C1607B"/>
    <w:rsid w:val="00C5093B"/>
    <w:rsid w:val="00C8475C"/>
    <w:rsid w:val="00CA6445"/>
    <w:rsid w:val="00CE14A1"/>
    <w:rsid w:val="00CF438F"/>
    <w:rsid w:val="00D82BFC"/>
    <w:rsid w:val="00DB4BB8"/>
    <w:rsid w:val="00DB7E6E"/>
    <w:rsid w:val="00DC5A76"/>
    <w:rsid w:val="00DF4A4E"/>
    <w:rsid w:val="00E40D8F"/>
    <w:rsid w:val="00E62D29"/>
    <w:rsid w:val="00E967BA"/>
    <w:rsid w:val="00EA0638"/>
    <w:rsid w:val="00EB2534"/>
    <w:rsid w:val="00EB63B2"/>
    <w:rsid w:val="00F17FCB"/>
    <w:rsid w:val="00F328A0"/>
    <w:rsid w:val="00F86C7D"/>
    <w:rsid w:val="00F918E0"/>
    <w:rsid w:val="00FC42BE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1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B2"/>
  </w:style>
  <w:style w:type="paragraph" w:styleId="Footer">
    <w:name w:val="footer"/>
    <w:basedOn w:val="Normal"/>
    <w:link w:val="Foot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1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B2"/>
  </w:style>
  <w:style w:type="paragraph" w:styleId="Footer">
    <w:name w:val="footer"/>
    <w:basedOn w:val="Normal"/>
    <w:link w:val="Foot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Community Justice Referrals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Updated</a:t>
            </a:r>
            <a:r>
              <a:rPr lang="en-US" sz="1000" baseline="0"/>
              <a:t> May 2017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42</c:v>
                </c:pt>
                <c:pt idx="2">
                  <c:v>47</c:v>
                </c:pt>
                <c:pt idx="3">
                  <c:v>44</c:v>
                </c:pt>
                <c:pt idx="4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75-4876-A54A-FE9EBDF96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745216"/>
        <c:axId val="80747136"/>
      </c:barChart>
      <c:catAx>
        <c:axId val="807452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747136"/>
        <c:crosses val="autoZero"/>
        <c:auto val="1"/>
        <c:lblAlgn val="ctr"/>
        <c:lblOffset val="100"/>
        <c:noMultiLvlLbl val="0"/>
      </c:catAx>
      <c:valAx>
        <c:axId val="8074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Number of Referrals</a:t>
                </a:r>
              </a:p>
            </c:rich>
          </c:tx>
          <c:layout>
            <c:manualLayout>
              <c:xMode val="edge"/>
              <c:yMode val="edge"/>
              <c:x val="1.6203703703703703E-2"/>
              <c:y val="0.2641994750656168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745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C25D-AA39-4E01-9FBA-DEC2A2AD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 Bingham</cp:lastModifiedBy>
  <cp:revision>2</cp:revision>
  <cp:lastPrinted>2017-05-24T12:15:00Z</cp:lastPrinted>
  <dcterms:created xsi:type="dcterms:W3CDTF">2018-02-22T19:08:00Z</dcterms:created>
  <dcterms:modified xsi:type="dcterms:W3CDTF">2018-02-22T19:08:00Z</dcterms:modified>
</cp:coreProperties>
</file>