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2586"/>
        <w:gridCol w:w="7946"/>
      </w:tblGrid>
      <w:tr>
        <w:trPr>
          <w:trHeight w:val="1" w:hRule="atLeast"/>
          <w:jc w:val="left"/>
        </w:trPr>
        <w:tc>
          <w:tcPr>
            <w:tcW w:w="25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Expected:</w:t>
            </w:r>
          </w:p>
          <w:p>
            <w:pPr>
              <w:tabs>
                <w:tab w:val="left" w:pos="317" w:leader="none"/>
              </w:tabs>
              <w:spacing w:before="0" w:after="0" w:line="240"/>
              <w:ind w:right="0" w:left="36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Aisha Toor</w:t>
            </w:r>
          </w:p>
          <w:p>
            <w:pPr>
              <w:tabs>
                <w:tab w:val="left" w:pos="317" w:leader="none"/>
              </w:tabs>
              <w:spacing w:before="0" w:after="0" w:line="240"/>
              <w:ind w:right="0" w:left="360" w:firstLine="0"/>
              <w:jc w:val="left"/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Chair</w:t>
            </w:r>
          </w:p>
          <w:p>
            <w:pPr>
              <w:tabs>
                <w:tab w:val="left" w:pos="317" w:leader="none"/>
              </w:tabs>
              <w:spacing w:before="0" w:after="0" w:line="240"/>
              <w:ind w:right="0" w:left="360" w:firstLine="0"/>
              <w:jc w:val="left"/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10"/>
                <w:shd w:fill="auto" w:val="clear"/>
              </w:rPr>
            </w:pPr>
          </w:p>
          <w:p>
            <w:pPr>
              <w:tabs>
                <w:tab w:val="left" w:pos="317" w:leader="none"/>
              </w:tabs>
              <w:spacing w:before="0" w:after="0" w:line="240"/>
              <w:ind w:right="0" w:left="36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Ross Dickson</w:t>
            </w:r>
          </w:p>
          <w:p>
            <w:pPr>
              <w:tabs>
                <w:tab w:val="left" w:pos="317" w:leader="none"/>
              </w:tabs>
              <w:spacing w:before="0" w:after="0" w:line="240"/>
              <w:ind w:right="0" w:left="360" w:firstLine="0"/>
              <w:jc w:val="left"/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Vice Chair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0"/>
                <w:shd w:fill="auto" w:val="clear"/>
              </w:rPr>
            </w:pPr>
          </w:p>
          <w:p>
            <w:pPr>
              <w:spacing w:before="0" w:after="0" w:line="240"/>
              <w:ind w:right="0" w:left="36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David Burkett</w:t>
            </w:r>
          </w:p>
          <w:p>
            <w:pPr>
              <w:spacing w:before="0" w:after="0" w:line="240"/>
              <w:ind w:right="0" w:left="360" w:firstLine="0"/>
              <w:jc w:val="left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Treasurer</w:t>
            </w:r>
          </w:p>
          <w:p>
            <w:pPr>
              <w:spacing w:before="0" w:after="0" w:line="240"/>
              <w:ind w:right="0" w:left="360" w:firstLine="0"/>
              <w:jc w:val="left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0"/>
                <w:shd w:fill="auto" w:val="clear"/>
              </w:rPr>
            </w:pPr>
          </w:p>
          <w:p>
            <w:pPr>
              <w:spacing w:before="0" w:after="0" w:line="240"/>
              <w:ind w:right="0" w:left="36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Carol Anne Deneka</w:t>
            </w:r>
          </w:p>
          <w:p>
            <w:pPr>
              <w:spacing w:before="0" w:after="0" w:line="240"/>
              <w:ind w:right="0" w:left="360" w:firstLine="0"/>
              <w:jc w:val="left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Secretary</w:t>
            </w:r>
          </w:p>
          <w:p>
            <w:pPr>
              <w:tabs>
                <w:tab w:val="left" w:pos="317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tabs>
                <w:tab w:val="left" w:pos="317" w:leader="none"/>
              </w:tabs>
              <w:spacing w:before="0" w:after="0" w:line="240"/>
              <w:ind w:right="0" w:left="36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Stephen Graham</w:t>
            </w:r>
          </w:p>
          <w:p>
            <w:pPr>
              <w:tabs>
                <w:tab w:val="left" w:pos="317" w:leader="none"/>
              </w:tabs>
              <w:spacing w:before="0" w:after="0" w:line="240"/>
              <w:ind w:right="0" w:left="360" w:firstLine="0"/>
              <w:jc w:val="left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Director</w:t>
            </w:r>
          </w:p>
          <w:p>
            <w:pPr>
              <w:tabs>
                <w:tab w:val="left" w:pos="317" w:leader="none"/>
              </w:tabs>
              <w:spacing w:before="0" w:after="0" w:line="240"/>
              <w:ind w:right="0" w:left="360" w:firstLine="0"/>
              <w:jc w:val="left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0"/>
                <w:shd w:fill="auto" w:val="clear"/>
              </w:rPr>
            </w:pPr>
          </w:p>
          <w:p>
            <w:pPr>
              <w:tabs>
                <w:tab w:val="left" w:pos="317" w:leader="none"/>
              </w:tabs>
              <w:spacing w:before="0" w:after="0" w:line="240"/>
              <w:ind w:right="0" w:left="36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Mark MacDonald</w:t>
            </w:r>
          </w:p>
          <w:p>
            <w:pPr>
              <w:tabs>
                <w:tab w:val="left" w:pos="317" w:leader="none"/>
              </w:tabs>
              <w:spacing w:before="0" w:after="0" w:line="240"/>
              <w:ind w:right="0" w:left="360" w:firstLine="0"/>
              <w:jc w:val="left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Director</w:t>
            </w:r>
          </w:p>
          <w:p>
            <w:pPr>
              <w:tabs>
                <w:tab w:val="left" w:pos="317" w:leader="none"/>
              </w:tabs>
              <w:spacing w:before="0" w:after="0" w:line="240"/>
              <w:ind w:right="0" w:left="360" w:firstLine="0"/>
              <w:jc w:val="left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317" w:leader="none"/>
              </w:tabs>
              <w:spacing w:before="0" w:after="0" w:line="240"/>
              <w:ind w:right="0" w:left="360" w:firstLine="0"/>
              <w:jc w:val="left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Elsie Stresman 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Director</w:t>
            </w:r>
          </w:p>
          <w:p>
            <w:pPr>
              <w:tabs>
                <w:tab w:val="left" w:pos="317" w:leader="none"/>
              </w:tabs>
              <w:spacing w:before="0" w:after="0" w:line="240"/>
              <w:ind w:right="0" w:left="360" w:firstLine="0"/>
              <w:jc w:val="left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36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Marilyn Bird</w:t>
            </w:r>
          </w:p>
          <w:p>
            <w:pPr>
              <w:spacing w:before="0" w:after="0" w:line="240"/>
              <w:ind w:right="0" w:left="360" w:firstLine="0"/>
              <w:jc w:val="left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Director</w:t>
            </w:r>
          </w:p>
          <w:p>
            <w:pPr>
              <w:spacing w:before="0" w:after="160" w:line="240"/>
              <w:ind w:right="0" w:left="36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160" w:line="240"/>
              <w:ind w:right="0" w:left="36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Joellen McHard</w:t>
              <w:br/>
            </w:r>
            <w:r>
              <w:rPr>
                <w:rFonts w:ascii="Arial" w:hAnsi="Arial" w:cs="Arial" w:eastAsia="Aria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Executive Director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  <w:p>
            <w:pPr>
              <w:tabs>
                <w:tab w:val="left" w:pos="317" w:leader="none"/>
              </w:tabs>
              <w:spacing w:before="0" w:after="0" w:line="240"/>
              <w:ind w:right="0" w:left="360" w:firstLine="0"/>
              <w:jc w:val="left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317" w:leader="none"/>
              </w:tabs>
              <w:spacing w:before="0" w:after="0" w:line="240"/>
              <w:ind w:right="0" w:left="360" w:firstLine="0"/>
              <w:jc w:val="left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Sheri Halladay Director</w:t>
            </w:r>
          </w:p>
          <w:p>
            <w:pPr>
              <w:tabs>
                <w:tab w:val="left" w:pos="317" w:leader="none"/>
              </w:tabs>
              <w:spacing w:before="0" w:after="0" w:line="240"/>
              <w:ind w:right="0" w:left="360" w:firstLine="0"/>
              <w:jc w:val="left"/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LCCJ Vision</w:t>
            </w:r>
          </w:p>
          <w:p>
            <w:pPr>
              <w:tabs>
                <w:tab w:val="left" w:pos="2268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i/>
                <w:color w:val="000000"/>
                <w:spacing w:val="0"/>
                <w:position w:val="0"/>
                <w:sz w:val="1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Our community will embrace restorative practices to repair harm, build community and strengthen relationships </w:t>
              <w:br/>
            </w:r>
          </w:p>
          <w:p>
            <w:pPr>
              <w:tabs>
                <w:tab w:val="left" w:pos="2268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Mission</w:t>
            </w:r>
          </w:p>
          <w:p>
            <w:pPr>
              <w:tabs>
                <w:tab w:val="left" w:pos="34" w:leader="none"/>
                <w:tab w:val="left" w:pos="2268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0"/>
                <w:shd w:fill="auto" w:val="clear"/>
              </w:rPr>
              <w:t xml:space="preserve">To provide and promote the community use of restorative practices</w:t>
            </w:r>
          </w:p>
          <w:p>
            <w:pPr>
              <w:spacing w:before="0" w:after="0" w:line="240"/>
              <w:ind w:right="0" w:left="357" w:firstLine="805"/>
              <w:jc w:val="both"/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10"/>
                <w:shd w:fill="auto" w:val="clear"/>
              </w:rPr>
            </w:pPr>
          </w:p>
          <w:p>
            <w:pPr>
              <w:spacing w:before="0" w:after="0" w:line="240"/>
              <w:ind w:right="0" w:left="357" w:hanging="357"/>
              <w:jc w:val="both"/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Values: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Inclusiveness: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Creating a safe space where everyone can speak their truths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Accountability: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Taking responsibility for our actions and being accountable to others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Community: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Building, maintaining and restoring relationships so our community becomes secure and connected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Reconciliation &amp; Healing: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Creating the opportunity for greater understanding of self and others</w:t>
            </w:r>
          </w:p>
        </w:tc>
        <w:tc>
          <w:tcPr>
            <w:tcW w:w="79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numPr>
                <w:ilvl w:val="0"/>
                <w:numId w:val="20"/>
              </w:numPr>
              <w:spacing w:before="0" w:after="0" w:line="240"/>
              <w:ind w:right="0" w:left="360" w:hanging="36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Welcome and Preliminaries –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  <w:t xml:space="preserve">Aisha Toor</w:t>
            </w:r>
          </w:p>
          <w:p>
            <w:pPr>
              <w:numPr>
                <w:ilvl w:val="0"/>
                <w:numId w:val="20"/>
              </w:numPr>
              <w:spacing w:before="0" w:after="0" w:line="240"/>
              <w:ind w:right="0" w:left="720" w:hanging="36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Check in</w:t>
            </w:r>
          </w:p>
          <w:p>
            <w:pPr>
              <w:numPr>
                <w:ilvl w:val="0"/>
                <w:numId w:val="20"/>
              </w:numPr>
              <w:spacing w:before="0" w:after="0" w:line="240"/>
              <w:ind w:right="0" w:left="720" w:hanging="36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Review and Adoption of Agenda</w:t>
            </w:r>
          </w:p>
          <w:p>
            <w:pPr>
              <w:numPr>
                <w:ilvl w:val="0"/>
                <w:numId w:val="20"/>
              </w:numPr>
              <w:spacing w:before="0" w:after="0" w:line="240"/>
              <w:ind w:right="0" w:left="720" w:hanging="36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Declaration of Conflict of Interest</w:t>
            </w:r>
          </w:p>
          <w:p>
            <w:pPr>
              <w:numPr>
                <w:ilvl w:val="0"/>
                <w:numId w:val="20"/>
              </w:numPr>
              <w:spacing w:before="0" w:after="0" w:line="240"/>
              <w:ind w:right="0" w:left="720" w:hanging="36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Approval of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Board Minutes January 26, 2022</w:t>
            </w:r>
          </w:p>
          <w:p>
            <w:pPr>
              <w:numPr>
                <w:ilvl w:val="0"/>
                <w:numId w:val="20"/>
              </w:numPr>
              <w:spacing w:before="0" w:after="0" w:line="240"/>
              <w:ind w:right="0" w:left="720" w:hanging="36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Discussion of actions arising from previous minutes</w:t>
            </w:r>
          </w:p>
          <w:p>
            <w:pPr>
              <w:numPr>
                <w:ilvl w:val="0"/>
                <w:numId w:val="20"/>
              </w:numPr>
              <w:spacing w:before="0" w:after="0" w:line="240"/>
              <w:ind w:right="0" w:left="720" w:hanging="36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Restorative Moment – Mark MacDonald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numPr>
                <w:ilvl w:val="0"/>
                <w:numId w:val="23"/>
              </w:numPr>
              <w:spacing w:before="0" w:after="0" w:line="240"/>
              <w:ind w:right="0" w:left="360" w:hanging="36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Executive Director’s Report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–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Joellen McHard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numPr>
                <w:ilvl w:val="0"/>
                <w:numId w:val="25"/>
              </w:numPr>
              <w:spacing w:before="0" w:after="0" w:line="240"/>
              <w:ind w:right="0" w:left="360" w:hanging="36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Finance Report 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David Burkett</w:t>
            </w:r>
          </w:p>
          <w:p>
            <w:pPr>
              <w:numPr>
                <w:ilvl w:val="0"/>
                <w:numId w:val="25"/>
              </w:numPr>
              <w:spacing w:before="0" w:after="0" w:line="240"/>
              <w:ind w:right="0" w:left="720" w:hanging="36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Balance Sheet to Jan 31, 2022</w:t>
            </w:r>
          </w:p>
          <w:p>
            <w:pPr>
              <w:numPr>
                <w:ilvl w:val="0"/>
                <w:numId w:val="25"/>
              </w:numPr>
              <w:spacing w:before="0" w:after="0" w:line="240"/>
              <w:ind w:right="0" w:left="720" w:hanging="36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Cash Flow to Jan 31, 2022</w:t>
            </w:r>
          </w:p>
          <w:p>
            <w:pPr>
              <w:numPr>
                <w:ilvl w:val="0"/>
                <w:numId w:val="25"/>
              </w:numPr>
              <w:spacing w:before="0" w:after="0" w:line="240"/>
              <w:ind w:right="0" w:left="720" w:hanging="36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Profit and Loss to Jan 31, 2022</w:t>
            </w:r>
          </w:p>
          <w:p>
            <w:pPr>
              <w:numPr>
                <w:ilvl w:val="0"/>
                <w:numId w:val="25"/>
              </w:numPr>
              <w:spacing w:before="0" w:after="0" w:line="240"/>
              <w:ind w:right="0" w:left="720" w:hanging="36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Finance Report from Treasurer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numPr>
                <w:ilvl w:val="0"/>
                <w:numId w:val="28"/>
              </w:numPr>
              <w:spacing w:before="0" w:after="0" w:line="240"/>
              <w:ind w:right="0" w:left="360" w:hanging="36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Human Resources 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Aisha Toor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numPr>
                <w:ilvl w:val="0"/>
                <w:numId w:val="30"/>
              </w:numPr>
              <w:spacing w:before="0" w:after="0" w:line="240"/>
              <w:ind w:right="0" w:left="360" w:hanging="36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Fundraising Committee 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Joellen McHard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numPr>
                <w:ilvl w:val="0"/>
                <w:numId w:val="32"/>
              </w:numPr>
              <w:spacing w:before="0" w:after="0" w:line="240"/>
              <w:ind w:right="0" w:left="360" w:hanging="36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Governance Committee Report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–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Stephen Graham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numPr>
                <w:ilvl w:val="0"/>
                <w:numId w:val="34"/>
              </w:numPr>
              <w:spacing w:before="0" w:after="0" w:line="240"/>
              <w:ind w:right="0" w:left="360" w:hanging="36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New Business:</w:t>
            </w:r>
          </w:p>
          <w:p>
            <w:pPr>
              <w:spacing w:before="0" w:after="0" w:line="240"/>
              <w:ind w:right="0" w:left="36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a)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White Supremecy Culture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- Joellen McHard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numPr>
                <w:ilvl w:val="0"/>
                <w:numId w:val="37"/>
              </w:numPr>
              <w:spacing w:before="0" w:after="0" w:line="240"/>
              <w:ind w:right="0" w:left="360" w:hanging="36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Next Meeting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– March 30, 2022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numPr>
                <w:ilvl w:val="0"/>
                <w:numId w:val="39"/>
              </w:numPr>
              <w:spacing w:before="0" w:after="0" w:line="240"/>
              <w:ind w:right="0" w:left="360" w:hanging="36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Closing Round and Adjournment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8"/>
                <w:shd w:fill="auto" w:val="clear"/>
              </w:rPr>
              <w:t xml:space="preserve">- Aisha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Toor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Please Note:  Underlined items posted on Board section of website</w:t>
            </w:r>
          </w:p>
        </w:tc>
      </w:tr>
    </w:tbl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num w:numId="20">
    <w:abstractNumId w:val="48"/>
  </w:num>
  <w:num w:numId="23">
    <w:abstractNumId w:val="42"/>
  </w:num>
  <w:num w:numId="25">
    <w:abstractNumId w:val="36"/>
  </w:num>
  <w:num w:numId="28">
    <w:abstractNumId w:val="30"/>
  </w:num>
  <w:num w:numId="30">
    <w:abstractNumId w:val="24"/>
  </w:num>
  <w:num w:numId="32">
    <w:abstractNumId w:val="18"/>
  </w:num>
  <w:num w:numId="34">
    <w:abstractNumId w:val="12"/>
  </w:num>
  <w:num w:numId="37">
    <w:abstractNumId w:val="6"/>
  </w:num>
  <w:num w:numId="3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