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078B" w14:textId="16251144" w:rsidR="00186247" w:rsidRPr="006820AE" w:rsidRDefault="00B505D1" w:rsidP="00887749">
      <w:pPr>
        <w:spacing w:after="0"/>
        <w:jc w:val="center"/>
        <w:rPr>
          <w:b/>
          <w:bCs/>
          <w:sz w:val="28"/>
          <w:szCs w:val="28"/>
        </w:rPr>
      </w:pPr>
      <w:r w:rsidRPr="006820AE">
        <w:rPr>
          <w:b/>
          <w:bCs/>
          <w:sz w:val="28"/>
          <w:szCs w:val="28"/>
        </w:rPr>
        <w:t>ED Report</w:t>
      </w:r>
    </w:p>
    <w:p w14:paraId="271418AC" w14:textId="616EF302" w:rsidR="00B505D1" w:rsidRPr="006820AE" w:rsidRDefault="00B505D1" w:rsidP="00887749">
      <w:pPr>
        <w:spacing w:after="0"/>
        <w:jc w:val="center"/>
        <w:rPr>
          <w:b/>
          <w:bCs/>
          <w:sz w:val="28"/>
          <w:szCs w:val="28"/>
        </w:rPr>
      </w:pPr>
      <w:r w:rsidRPr="006820AE">
        <w:rPr>
          <w:b/>
          <w:bCs/>
          <w:sz w:val="28"/>
          <w:szCs w:val="28"/>
        </w:rPr>
        <w:t>Board of Directors Meeting</w:t>
      </w:r>
    </w:p>
    <w:p w14:paraId="4804AA03" w14:textId="786D8E62" w:rsidR="00B505D1" w:rsidRPr="006820AE" w:rsidRDefault="00B505D1" w:rsidP="00887749">
      <w:pPr>
        <w:spacing w:after="0"/>
        <w:jc w:val="center"/>
        <w:rPr>
          <w:b/>
          <w:bCs/>
          <w:sz w:val="28"/>
          <w:szCs w:val="28"/>
        </w:rPr>
      </w:pPr>
      <w:r w:rsidRPr="006820AE">
        <w:rPr>
          <w:b/>
          <w:bCs/>
          <w:sz w:val="28"/>
          <w:szCs w:val="28"/>
        </w:rPr>
        <w:t>October 28</w:t>
      </w:r>
      <w:r w:rsidRPr="006820AE">
        <w:rPr>
          <w:b/>
          <w:bCs/>
          <w:sz w:val="28"/>
          <w:szCs w:val="28"/>
          <w:vertAlign w:val="superscript"/>
        </w:rPr>
        <w:t>th</w:t>
      </w:r>
      <w:r w:rsidRPr="006820AE">
        <w:rPr>
          <w:b/>
          <w:bCs/>
          <w:sz w:val="28"/>
          <w:szCs w:val="28"/>
        </w:rPr>
        <w:t>, 2020 at 5:00p.m.</w:t>
      </w:r>
    </w:p>
    <w:p w14:paraId="1DFC2CB5" w14:textId="6E4BCCD4" w:rsidR="00B505D1" w:rsidRDefault="00B505D1" w:rsidP="00887749">
      <w:pPr>
        <w:pBdr>
          <w:bottom w:val="single" w:sz="4" w:space="1" w:color="auto"/>
        </w:pBdr>
      </w:pPr>
    </w:p>
    <w:p w14:paraId="29AC3703" w14:textId="7090255C" w:rsidR="0085488F" w:rsidRPr="006820AE" w:rsidRDefault="0085488F" w:rsidP="0085488F">
      <w:pPr>
        <w:pStyle w:val="ListParagraph"/>
        <w:numPr>
          <w:ilvl w:val="0"/>
          <w:numId w:val="1"/>
        </w:numPr>
        <w:spacing w:after="0" w:line="240" w:lineRule="auto"/>
        <w:rPr>
          <w:rFonts w:eastAsia="Times New Roman" w:cstheme="minorHAnsi"/>
          <w:b/>
          <w:sz w:val="24"/>
          <w:szCs w:val="24"/>
        </w:rPr>
      </w:pPr>
      <w:r w:rsidRPr="006820AE">
        <w:rPr>
          <w:rFonts w:eastAsia="Times New Roman" w:cstheme="minorHAnsi"/>
          <w:b/>
          <w:sz w:val="24"/>
          <w:szCs w:val="24"/>
        </w:rPr>
        <w:t>Funder Updates</w:t>
      </w:r>
    </w:p>
    <w:p w14:paraId="64F6208C" w14:textId="77777777" w:rsidR="0085488F" w:rsidRPr="006820AE" w:rsidRDefault="0085488F" w:rsidP="0085488F">
      <w:pPr>
        <w:pStyle w:val="ListParagraph"/>
        <w:spacing w:after="0" w:line="240" w:lineRule="auto"/>
        <w:rPr>
          <w:rFonts w:eastAsia="Times New Roman" w:cstheme="minorHAnsi"/>
          <w:b/>
          <w:sz w:val="24"/>
          <w:szCs w:val="24"/>
        </w:rPr>
      </w:pPr>
    </w:p>
    <w:p w14:paraId="4D2AF220" w14:textId="77777777" w:rsidR="0085488F" w:rsidRPr="0085488F" w:rsidRDefault="0085488F" w:rsidP="006820AE">
      <w:pPr>
        <w:spacing w:after="0" w:line="240" w:lineRule="auto"/>
        <w:ind w:left="709"/>
        <w:rPr>
          <w:rFonts w:eastAsia="Times New Roman" w:cstheme="minorHAnsi"/>
          <w:bCs/>
          <w:sz w:val="24"/>
          <w:szCs w:val="24"/>
        </w:rPr>
      </w:pPr>
      <w:r w:rsidRPr="0085488F">
        <w:rPr>
          <w:rFonts w:eastAsia="Times New Roman" w:cstheme="minorHAnsi"/>
          <w:b/>
          <w:sz w:val="24"/>
          <w:szCs w:val="24"/>
        </w:rPr>
        <w:tab/>
        <w:t>a) Ministry of Children Community &amp; Social Services:</w:t>
      </w:r>
    </w:p>
    <w:p w14:paraId="0397940A" w14:textId="77777777" w:rsidR="0085488F" w:rsidRPr="0085488F" w:rsidRDefault="0085488F" w:rsidP="0085488F">
      <w:pPr>
        <w:numPr>
          <w:ilvl w:val="0"/>
          <w:numId w:val="7"/>
        </w:numPr>
        <w:spacing w:after="0" w:line="240" w:lineRule="auto"/>
        <w:ind w:left="2127"/>
        <w:rPr>
          <w:rFonts w:eastAsia="Times New Roman" w:cstheme="minorHAnsi"/>
          <w:bCs/>
          <w:sz w:val="24"/>
          <w:szCs w:val="24"/>
        </w:rPr>
      </w:pPr>
      <w:r w:rsidRPr="0085488F">
        <w:rPr>
          <w:rFonts w:eastAsia="Times New Roman" w:cstheme="minorHAnsi"/>
          <w:bCs/>
          <w:sz w:val="24"/>
          <w:szCs w:val="24"/>
        </w:rPr>
        <w:t>Audited Financial Statement Submitted Sept 15</w:t>
      </w:r>
      <w:r w:rsidRPr="0085488F">
        <w:rPr>
          <w:rFonts w:eastAsia="Times New Roman" w:cstheme="minorHAnsi"/>
          <w:bCs/>
          <w:sz w:val="24"/>
          <w:szCs w:val="24"/>
          <w:vertAlign w:val="superscript"/>
        </w:rPr>
        <w:t>th</w:t>
      </w:r>
      <w:r w:rsidRPr="0085488F">
        <w:rPr>
          <w:rFonts w:eastAsia="Times New Roman" w:cstheme="minorHAnsi"/>
          <w:bCs/>
          <w:sz w:val="24"/>
          <w:szCs w:val="24"/>
        </w:rPr>
        <w:t xml:space="preserve"> (Due Sept 30</w:t>
      </w:r>
      <w:r w:rsidRPr="0085488F">
        <w:rPr>
          <w:rFonts w:eastAsia="Times New Roman" w:cstheme="minorHAnsi"/>
          <w:bCs/>
          <w:sz w:val="24"/>
          <w:szCs w:val="24"/>
          <w:vertAlign w:val="superscript"/>
        </w:rPr>
        <w:t>th</w:t>
      </w:r>
      <w:r w:rsidRPr="0085488F">
        <w:rPr>
          <w:rFonts w:eastAsia="Times New Roman" w:cstheme="minorHAnsi"/>
          <w:bCs/>
          <w:sz w:val="24"/>
          <w:szCs w:val="24"/>
        </w:rPr>
        <w:t>)</w:t>
      </w:r>
    </w:p>
    <w:p w14:paraId="4787A2BE" w14:textId="77777777" w:rsidR="006820AE" w:rsidRDefault="0085488F" w:rsidP="006820AE">
      <w:pPr>
        <w:numPr>
          <w:ilvl w:val="0"/>
          <w:numId w:val="7"/>
        </w:numPr>
        <w:spacing w:after="0" w:line="240" w:lineRule="auto"/>
        <w:ind w:left="2127"/>
        <w:rPr>
          <w:rFonts w:eastAsia="Times New Roman" w:cstheme="minorHAnsi"/>
          <w:bCs/>
          <w:sz w:val="24"/>
          <w:szCs w:val="24"/>
        </w:rPr>
      </w:pPr>
      <w:r w:rsidRPr="0085488F">
        <w:rPr>
          <w:rFonts w:eastAsia="Times New Roman" w:cstheme="minorHAnsi"/>
          <w:bCs/>
          <w:sz w:val="24"/>
          <w:szCs w:val="24"/>
        </w:rPr>
        <w:t>Q1 &amp; Q2 Financial Report Submitted Oct 1</w:t>
      </w:r>
      <w:r w:rsidRPr="0085488F">
        <w:rPr>
          <w:rFonts w:eastAsia="Times New Roman" w:cstheme="minorHAnsi"/>
          <w:bCs/>
          <w:sz w:val="24"/>
          <w:szCs w:val="24"/>
          <w:vertAlign w:val="superscript"/>
        </w:rPr>
        <w:t>st</w:t>
      </w:r>
      <w:r w:rsidRPr="0085488F">
        <w:rPr>
          <w:rFonts w:eastAsia="Times New Roman" w:cstheme="minorHAnsi"/>
          <w:bCs/>
          <w:sz w:val="24"/>
          <w:szCs w:val="24"/>
        </w:rPr>
        <w:t xml:space="preserve"> (Due Oct 15</w:t>
      </w:r>
      <w:r w:rsidRPr="0085488F">
        <w:rPr>
          <w:rFonts w:eastAsia="Times New Roman" w:cstheme="minorHAnsi"/>
          <w:bCs/>
          <w:sz w:val="24"/>
          <w:szCs w:val="24"/>
          <w:vertAlign w:val="superscript"/>
        </w:rPr>
        <w:t>th</w:t>
      </w:r>
      <w:r w:rsidR="006820AE">
        <w:rPr>
          <w:rFonts w:eastAsia="Times New Roman" w:cstheme="minorHAnsi"/>
          <w:bCs/>
          <w:sz w:val="24"/>
          <w:szCs w:val="24"/>
        </w:rPr>
        <w:t>)</w:t>
      </w:r>
    </w:p>
    <w:p w14:paraId="304F47A4" w14:textId="47F39767" w:rsidR="0085488F" w:rsidRPr="006820AE" w:rsidRDefault="0085488F" w:rsidP="006820AE">
      <w:pPr>
        <w:pStyle w:val="ListParagraph"/>
        <w:numPr>
          <w:ilvl w:val="0"/>
          <w:numId w:val="9"/>
        </w:numPr>
        <w:spacing w:after="0" w:line="240" w:lineRule="auto"/>
        <w:ind w:left="993" w:hanging="284"/>
        <w:rPr>
          <w:rFonts w:eastAsia="Times New Roman" w:cstheme="minorHAnsi"/>
          <w:bCs/>
          <w:sz w:val="24"/>
          <w:szCs w:val="24"/>
        </w:rPr>
      </w:pPr>
      <w:r w:rsidRPr="006820AE">
        <w:rPr>
          <w:rFonts w:eastAsia="Times New Roman" w:cstheme="minorHAnsi"/>
          <w:b/>
          <w:sz w:val="24"/>
          <w:szCs w:val="24"/>
        </w:rPr>
        <w:t>United Way:</w:t>
      </w:r>
    </w:p>
    <w:p w14:paraId="6C7C1D4A" w14:textId="77777777" w:rsidR="0085488F" w:rsidRPr="0085488F" w:rsidRDefault="0085488F" w:rsidP="0085488F">
      <w:pPr>
        <w:numPr>
          <w:ilvl w:val="0"/>
          <w:numId w:val="5"/>
        </w:numPr>
        <w:spacing w:after="0" w:line="240" w:lineRule="auto"/>
        <w:ind w:left="2127"/>
        <w:rPr>
          <w:rFonts w:eastAsia="Times New Roman" w:cstheme="minorHAnsi"/>
          <w:bCs/>
          <w:sz w:val="24"/>
          <w:szCs w:val="24"/>
        </w:rPr>
      </w:pPr>
      <w:r w:rsidRPr="0085488F">
        <w:rPr>
          <w:rFonts w:eastAsia="Times New Roman" w:cstheme="minorHAnsi"/>
          <w:bCs/>
          <w:sz w:val="24"/>
          <w:szCs w:val="24"/>
        </w:rPr>
        <w:t>Current Grant Extended to end of December (Oct, Nov, Dec = $1000)</w:t>
      </w:r>
    </w:p>
    <w:p w14:paraId="1C5F5090" w14:textId="77777777" w:rsidR="006820AE" w:rsidRDefault="0085488F" w:rsidP="0085488F">
      <w:pPr>
        <w:numPr>
          <w:ilvl w:val="0"/>
          <w:numId w:val="5"/>
        </w:numPr>
        <w:spacing w:after="0" w:line="240" w:lineRule="auto"/>
        <w:ind w:left="2127"/>
        <w:rPr>
          <w:rFonts w:eastAsia="Times New Roman" w:cstheme="minorHAnsi"/>
          <w:bCs/>
          <w:sz w:val="24"/>
          <w:szCs w:val="24"/>
        </w:rPr>
      </w:pPr>
      <w:r w:rsidRPr="0085488F">
        <w:rPr>
          <w:rFonts w:eastAsia="Times New Roman" w:cstheme="minorHAnsi"/>
          <w:bCs/>
          <w:sz w:val="24"/>
          <w:szCs w:val="24"/>
        </w:rPr>
        <w:t>Applied for 2021 Adult Diversion and BESTRONG 2.0 facilitator training of youth centre staff in Lanark County (5 centres) for $17,00</w:t>
      </w:r>
    </w:p>
    <w:p w14:paraId="78471B76" w14:textId="5F215C61" w:rsidR="0085488F" w:rsidRPr="0085488F" w:rsidRDefault="006820AE" w:rsidP="006820AE">
      <w:pPr>
        <w:spacing w:after="0" w:line="240" w:lineRule="auto"/>
        <w:rPr>
          <w:rFonts w:eastAsia="Times New Roman" w:cstheme="minorHAnsi"/>
          <w:bCs/>
          <w:sz w:val="24"/>
          <w:szCs w:val="24"/>
        </w:rPr>
      </w:pPr>
      <w:r>
        <w:rPr>
          <w:rFonts w:eastAsia="Times New Roman" w:cstheme="minorHAnsi"/>
          <w:bCs/>
          <w:sz w:val="24"/>
          <w:szCs w:val="24"/>
        </w:rPr>
        <w:t xml:space="preserve">            </w:t>
      </w:r>
      <w:r w:rsidR="0085488F" w:rsidRPr="0085488F">
        <w:rPr>
          <w:rFonts w:eastAsia="Times New Roman" w:cstheme="minorHAnsi"/>
          <w:b/>
          <w:sz w:val="24"/>
          <w:szCs w:val="24"/>
        </w:rPr>
        <w:t xml:space="preserve"> c) County of Lanark – </w:t>
      </w:r>
      <w:r w:rsidR="0085488F" w:rsidRPr="0085488F">
        <w:rPr>
          <w:rFonts w:eastAsia="Times New Roman" w:cstheme="minorHAnsi"/>
          <w:bCs/>
          <w:sz w:val="24"/>
          <w:szCs w:val="24"/>
        </w:rPr>
        <w:t>no report</w:t>
      </w:r>
    </w:p>
    <w:p w14:paraId="17E3BF6D" w14:textId="7F096369" w:rsidR="0085488F" w:rsidRPr="0085488F" w:rsidRDefault="006820AE" w:rsidP="006820AE">
      <w:pPr>
        <w:spacing w:after="0" w:line="240" w:lineRule="auto"/>
        <w:ind w:left="1276" w:hanging="567"/>
        <w:rPr>
          <w:rFonts w:eastAsia="Times New Roman" w:cstheme="minorHAnsi"/>
          <w:bCs/>
          <w:sz w:val="24"/>
          <w:szCs w:val="24"/>
        </w:rPr>
      </w:pPr>
      <w:r>
        <w:rPr>
          <w:rFonts w:eastAsia="Times New Roman" w:cstheme="minorHAnsi"/>
          <w:b/>
          <w:sz w:val="24"/>
          <w:szCs w:val="24"/>
        </w:rPr>
        <w:t>d</w:t>
      </w:r>
      <w:r w:rsidR="0085488F" w:rsidRPr="0085488F">
        <w:rPr>
          <w:rFonts w:eastAsia="Times New Roman" w:cstheme="minorHAnsi"/>
          <w:b/>
          <w:sz w:val="24"/>
          <w:szCs w:val="24"/>
        </w:rPr>
        <w:t>) PDCF:</w:t>
      </w:r>
    </w:p>
    <w:p w14:paraId="173371B2" w14:textId="40B18935" w:rsidR="0085488F" w:rsidRPr="006820AE" w:rsidRDefault="0085488F" w:rsidP="0085488F">
      <w:pPr>
        <w:numPr>
          <w:ilvl w:val="0"/>
          <w:numId w:val="6"/>
        </w:numPr>
        <w:spacing w:after="0" w:line="240" w:lineRule="auto"/>
        <w:ind w:hanging="759"/>
        <w:rPr>
          <w:rFonts w:eastAsia="Times New Roman" w:cstheme="minorHAnsi"/>
          <w:bCs/>
          <w:sz w:val="24"/>
          <w:szCs w:val="24"/>
        </w:rPr>
      </w:pPr>
      <w:r w:rsidRPr="0085488F">
        <w:rPr>
          <w:rFonts w:eastAsia="Times New Roman" w:cstheme="minorHAnsi"/>
          <w:bCs/>
          <w:sz w:val="24"/>
          <w:szCs w:val="24"/>
        </w:rPr>
        <w:t>Restorative Families Final Report Nov 2, 2020 – In progress</w:t>
      </w:r>
    </w:p>
    <w:p w14:paraId="75E9866D" w14:textId="6935D7F4" w:rsidR="00BC74BF" w:rsidRPr="006820AE" w:rsidRDefault="006820AE" w:rsidP="006820AE">
      <w:pPr>
        <w:pStyle w:val="ListParagraph"/>
        <w:spacing w:after="0" w:line="240" w:lineRule="auto"/>
        <w:ind w:left="2460"/>
        <w:rPr>
          <w:rFonts w:eastAsia="Times New Roman" w:cstheme="minorHAnsi"/>
          <w:bCs/>
          <w:sz w:val="24"/>
          <w:szCs w:val="24"/>
        </w:rPr>
      </w:pPr>
      <w:r w:rsidRPr="006820AE">
        <w:rPr>
          <w:rFonts w:eastAsia="Times New Roman" w:cstheme="minorHAnsi"/>
          <w:bCs/>
          <w:sz w:val="24"/>
          <w:szCs w:val="24"/>
        </w:rPr>
        <w:t xml:space="preserve">Note: </w:t>
      </w:r>
      <w:r w:rsidR="00BC74BF" w:rsidRPr="006820AE">
        <w:rPr>
          <w:rFonts w:eastAsia="Times New Roman" w:cstheme="minorHAnsi"/>
          <w:bCs/>
          <w:sz w:val="24"/>
          <w:szCs w:val="24"/>
        </w:rPr>
        <w:t xml:space="preserve">There were 13 people who </w:t>
      </w:r>
      <w:proofErr w:type="gramStart"/>
      <w:r w:rsidR="00BC74BF" w:rsidRPr="006820AE">
        <w:rPr>
          <w:rFonts w:eastAsia="Times New Roman" w:cstheme="minorHAnsi"/>
          <w:bCs/>
          <w:sz w:val="24"/>
          <w:szCs w:val="24"/>
        </w:rPr>
        <w:t>actually attended</w:t>
      </w:r>
      <w:proofErr w:type="gramEnd"/>
      <w:r w:rsidR="00BC74BF" w:rsidRPr="006820AE">
        <w:rPr>
          <w:rFonts w:eastAsia="Times New Roman" w:cstheme="minorHAnsi"/>
          <w:bCs/>
          <w:sz w:val="24"/>
          <w:szCs w:val="24"/>
        </w:rPr>
        <w:t xml:space="preserve"> the Restorative Parenting Sessions not 20 as previously stated</w:t>
      </w:r>
      <w:r w:rsidRPr="006820AE">
        <w:rPr>
          <w:rFonts w:eastAsia="Times New Roman" w:cstheme="minorHAnsi"/>
          <w:bCs/>
          <w:sz w:val="24"/>
          <w:szCs w:val="24"/>
        </w:rPr>
        <w:t xml:space="preserve"> (There were 20 registrants but only 13 attended)</w:t>
      </w:r>
    </w:p>
    <w:p w14:paraId="2B9D7CE0" w14:textId="6913E346" w:rsidR="0085488F" w:rsidRPr="0085488F" w:rsidRDefault="0085488F" w:rsidP="0085488F">
      <w:pPr>
        <w:numPr>
          <w:ilvl w:val="0"/>
          <w:numId w:val="6"/>
        </w:numPr>
        <w:spacing w:after="0" w:line="240" w:lineRule="auto"/>
        <w:ind w:hanging="759"/>
        <w:rPr>
          <w:rFonts w:eastAsia="Times New Roman" w:cstheme="minorHAnsi"/>
          <w:bCs/>
          <w:sz w:val="24"/>
          <w:szCs w:val="24"/>
        </w:rPr>
      </w:pPr>
      <w:r w:rsidRPr="0085488F">
        <w:rPr>
          <w:rFonts w:eastAsia="Times New Roman" w:cstheme="minorHAnsi"/>
          <w:bCs/>
          <w:sz w:val="24"/>
          <w:szCs w:val="24"/>
        </w:rPr>
        <w:t xml:space="preserve">Application for Small Grants to be submitted for Restorative </w:t>
      </w:r>
      <w:r w:rsidRPr="006820AE">
        <w:rPr>
          <w:rFonts w:eastAsia="Times New Roman" w:cstheme="minorHAnsi"/>
          <w:bCs/>
          <w:sz w:val="24"/>
          <w:szCs w:val="24"/>
        </w:rPr>
        <w:t>P</w:t>
      </w:r>
      <w:r w:rsidRPr="0085488F">
        <w:rPr>
          <w:rFonts w:eastAsia="Times New Roman" w:cstheme="minorHAnsi"/>
          <w:bCs/>
          <w:sz w:val="24"/>
          <w:szCs w:val="24"/>
        </w:rPr>
        <w:t>arenting</w:t>
      </w:r>
      <w:r w:rsidRPr="006820AE">
        <w:rPr>
          <w:rFonts w:eastAsia="Times New Roman" w:cstheme="minorHAnsi"/>
          <w:bCs/>
          <w:sz w:val="24"/>
          <w:szCs w:val="24"/>
        </w:rPr>
        <w:t xml:space="preserve"> Sessions</w:t>
      </w:r>
      <w:r w:rsidRPr="0085488F">
        <w:rPr>
          <w:rFonts w:eastAsia="Times New Roman" w:cstheme="minorHAnsi"/>
          <w:bCs/>
          <w:sz w:val="24"/>
          <w:szCs w:val="24"/>
        </w:rPr>
        <w:t xml:space="preserve"> – In progress, approx. $6000</w:t>
      </w:r>
    </w:p>
    <w:p w14:paraId="53CC7497" w14:textId="0F343561" w:rsidR="0085488F" w:rsidRPr="006820AE" w:rsidRDefault="0085488F" w:rsidP="0085488F">
      <w:pPr>
        <w:numPr>
          <w:ilvl w:val="0"/>
          <w:numId w:val="6"/>
        </w:numPr>
        <w:spacing w:after="0" w:line="240" w:lineRule="auto"/>
        <w:ind w:hanging="759"/>
        <w:rPr>
          <w:rFonts w:eastAsia="Times New Roman" w:cstheme="minorHAnsi"/>
          <w:bCs/>
          <w:sz w:val="24"/>
          <w:szCs w:val="24"/>
        </w:rPr>
      </w:pPr>
      <w:r w:rsidRPr="0085488F">
        <w:rPr>
          <w:rFonts w:eastAsia="Times New Roman" w:cstheme="minorHAnsi"/>
          <w:bCs/>
          <w:sz w:val="24"/>
          <w:szCs w:val="24"/>
        </w:rPr>
        <w:t>IRP Application Submitted October 6</w:t>
      </w:r>
      <w:r w:rsidRPr="0085488F">
        <w:rPr>
          <w:rFonts w:eastAsia="Times New Roman" w:cstheme="minorHAnsi"/>
          <w:bCs/>
          <w:sz w:val="24"/>
          <w:szCs w:val="24"/>
          <w:vertAlign w:val="superscript"/>
        </w:rPr>
        <w:t>th</w:t>
      </w:r>
      <w:r w:rsidRPr="0085488F">
        <w:rPr>
          <w:rFonts w:eastAsia="Times New Roman" w:cstheme="minorHAnsi"/>
          <w:bCs/>
          <w:sz w:val="24"/>
          <w:szCs w:val="24"/>
        </w:rPr>
        <w:t xml:space="preserve"> (due October 9</w:t>
      </w:r>
      <w:r w:rsidRPr="0085488F">
        <w:rPr>
          <w:rFonts w:eastAsia="Times New Roman" w:cstheme="minorHAnsi"/>
          <w:bCs/>
          <w:sz w:val="24"/>
          <w:szCs w:val="24"/>
          <w:vertAlign w:val="superscript"/>
        </w:rPr>
        <w:t>th</w:t>
      </w:r>
      <w:r w:rsidRPr="0085488F">
        <w:rPr>
          <w:rFonts w:eastAsia="Times New Roman" w:cstheme="minorHAnsi"/>
          <w:bCs/>
          <w:sz w:val="24"/>
          <w:szCs w:val="24"/>
        </w:rPr>
        <w:t xml:space="preserve">): $31,345 </w:t>
      </w:r>
    </w:p>
    <w:p w14:paraId="60F08EB9" w14:textId="77777777" w:rsidR="0085488F" w:rsidRPr="0085488F" w:rsidRDefault="0085488F" w:rsidP="0085488F">
      <w:pPr>
        <w:spacing w:after="0" w:line="240" w:lineRule="auto"/>
        <w:ind w:left="2460"/>
        <w:rPr>
          <w:rFonts w:eastAsia="Times New Roman" w:cstheme="minorHAnsi"/>
          <w:bCs/>
          <w:sz w:val="24"/>
          <w:szCs w:val="24"/>
        </w:rPr>
      </w:pPr>
    </w:p>
    <w:p w14:paraId="33FF288D" w14:textId="77777777" w:rsidR="0085488F" w:rsidRPr="006820AE" w:rsidRDefault="0085488F" w:rsidP="006820AE">
      <w:pPr>
        <w:pStyle w:val="ListParagraph"/>
        <w:numPr>
          <w:ilvl w:val="0"/>
          <w:numId w:val="9"/>
        </w:numPr>
        <w:rPr>
          <w:rFonts w:cstheme="minorHAnsi"/>
          <w:sz w:val="24"/>
          <w:szCs w:val="24"/>
        </w:rPr>
      </w:pPr>
      <w:r w:rsidRPr="006820AE">
        <w:rPr>
          <w:rFonts w:cstheme="minorHAnsi"/>
          <w:b/>
          <w:bCs/>
          <w:sz w:val="24"/>
          <w:szCs w:val="24"/>
        </w:rPr>
        <w:t>Victims and Survivors of Crime Week</w:t>
      </w:r>
      <w:r w:rsidRPr="006820AE">
        <w:rPr>
          <w:rFonts w:cstheme="minorHAnsi"/>
          <w:sz w:val="24"/>
          <w:szCs w:val="24"/>
        </w:rPr>
        <w:t>, November 22</w:t>
      </w:r>
      <w:r w:rsidRPr="006820AE">
        <w:rPr>
          <w:rFonts w:cstheme="minorHAnsi"/>
          <w:sz w:val="24"/>
          <w:szCs w:val="24"/>
          <w:vertAlign w:val="superscript"/>
        </w:rPr>
        <w:t>nd</w:t>
      </w:r>
      <w:r w:rsidRPr="006820AE">
        <w:rPr>
          <w:rFonts w:cstheme="minorHAnsi"/>
          <w:sz w:val="24"/>
          <w:szCs w:val="24"/>
        </w:rPr>
        <w:t xml:space="preserve"> to the 28</w:t>
      </w:r>
      <w:r w:rsidRPr="006820AE">
        <w:rPr>
          <w:rFonts w:cstheme="minorHAnsi"/>
          <w:sz w:val="24"/>
          <w:szCs w:val="24"/>
          <w:vertAlign w:val="superscript"/>
        </w:rPr>
        <w:t>th</w:t>
      </w:r>
      <w:r w:rsidRPr="006820AE">
        <w:rPr>
          <w:rFonts w:cstheme="minorHAnsi"/>
          <w:sz w:val="24"/>
          <w:szCs w:val="24"/>
        </w:rPr>
        <w:t>, 2020. Grant for $7,500 from the Department of Justice</w:t>
      </w:r>
    </w:p>
    <w:p w14:paraId="5EC384DC" w14:textId="77777777" w:rsidR="0085488F" w:rsidRPr="006820AE" w:rsidRDefault="0085488F" w:rsidP="0085488F">
      <w:pPr>
        <w:pStyle w:val="ListParagraph"/>
        <w:rPr>
          <w:rFonts w:eastAsia="Times New Roman" w:cstheme="minorHAnsi"/>
          <w:b/>
          <w:bCs/>
          <w:color w:val="222222"/>
          <w:sz w:val="24"/>
          <w:szCs w:val="24"/>
          <w:lang w:eastAsia="en-CA"/>
        </w:rPr>
      </w:pPr>
      <w:r w:rsidRPr="006820AE">
        <w:rPr>
          <w:rFonts w:cstheme="minorHAnsi"/>
          <w:b/>
          <w:bCs/>
          <w:sz w:val="24"/>
          <w:szCs w:val="24"/>
        </w:rPr>
        <w:t>Event: Restorative Justice and Sexual Harm FREE Virtual ZOOM Event</w:t>
      </w:r>
    </w:p>
    <w:p w14:paraId="0DCCE263" w14:textId="77777777" w:rsidR="0085488F" w:rsidRPr="006820AE" w:rsidRDefault="0085488F" w:rsidP="0085488F">
      <w:pPr>
        <w:pStyle w:val="ListParagraph"/>
        <w:numPr>
          <w:ilvl w:val="0"/>
          <w:numId w:val="3"/>
        </w:numPr>
        <w:rPr>
          <w:rFonts w:cstheme="minorHAnsi"/>
          <w:b/>
          <w:bCs/>
          <w:sz w:val="24"/>
          <w:szCs w:val="24"/>
        </w:rPr>
      </w:pPr>
      <w:r w:rsidRPr="006820AE">
        <w:rPr>
          <w:rFonts w:cstheme="minorHAnsi"/>
          <w:b/>
          <w:bCs/>
          <w:sz w:val="24"/>
          <w:szCs w:val="24"/>
        </w:rPr>
        <w:t xml:space="preserve">Nov 19th, Radio Interview Lake </w:t>
      </w:r>
      <w:proofErr w:type="gramStart"/>
      <w:r w:rsidRPr="006820AE">
        <w:rPr>
          <w:rFonts w:cstheme="minorHAnsi"/>
          <w:b/>
          <w:bCs/>
          <w:sz w:val="24"/>
          <w:szCs w:val="24"/>
        </w:rPr>
        <w:t>88  &amp;</w:t>
      </w:r>
      <w:proofErr w:type="gramEnd"/>
      <w:r w:rsidRPr="006820AE">
        <w:rPr>
          <w:rFonts w:cstheme="minorHAnsi"/>
          <w:b/>
          <w:bCs/>
          <w:sz w:val="24"/>
          <w:szCs w:val="24"/>
        </w:rPr>
        <w:t xml:space="preserve"> Jack FM</w:t>
      </w:r>
    </w:p>
    <w:p w14:paraId="0815AA1D" w14:textId="77777777" w:rsidR="0085488F" w:rsidRPr="006820AE" w:rsidRDefault="0085488F" w:rsidP="0085488F">
      <w:pPr>
        <w:pStyle w:val="ListParagraph"/>
        <w:numPr>
          <w:ilvl w:val="0"/>
          <w:numId w:val="3"/>
        </w:numPr>
        <w:rPr>
          <w:rFonts w:cstheme="minorHAnsi"/>
          <w:b/>
          <w:bCs/>
          <w:sz w:val="24"/>
          <w:szCs w:val="24"/>
        </w:rPr>
      </w:pPr>
      <w:r w:rsidRPr="00B505D1">
        <w:rPr>
          <w:rFonts w:cstheme="minorHAnsi"/>
          <w:b/>
          <w:bCs/>
          <w:sz w:val="24"/>
          <w:szCs w:val="24"/>
        </w:rPr>
        <w:t xml:space="preserve">Nov 26th:  Panel </w:t>
      </w:r>
      <w:r w:rsidRPr="006820AE">
        <w:rPr>
          <w:rFonts w:cstheme="minorHAnsi"/>
          <w:b/>
          <w:bCs/>
          <w:sz w:val="24"/>
          <w:szCs w:val="24"/>
        </w:rPr>
        <w:t xml:space="preserve">on Restorative Justice in response to Sexual Assault: </w:t>
      </w:r>
      <w:proofErr w:type="spellStart"/>
      <w:r w:rsidRPr="00B505D1">
        <w:rPr>
          <w:rFonts w:cstheme="minorHAnsi"/>
          <w:b/>
          <w:bCs/>
          <w:sz w:val="24"/>
          <w:szCs w:val="24"/>
        </w:rPr>
        <w:t>Marlee</w:t>
      </w:r>
      <w:proofErr w:type="spellEnd"/>
      <w:r w:rsidRPr="00B505D1">
        <w:rPr>
          <w:rFonts w:cstheme="minorHAnsi"/>
          <w:b/>
          <w:bCs/>
          <w:sz w:val="24"/>
          <w:szCs w:val="24"/>
        </w:rPr>
        <w:t xml:space="preserve"> </w:t>
      </w:r>
      <w:proofErr w:type="spellStart"/>
      <w:r w:rsidRPr="00B505D1">
        <w:rPr>
          <w:rFonts w:cstheme="minorHAnsi"/>
          <w:b/>
          <w:bCs/>
          <w:sz w:val="24"/>
          <w:szCs w:val="24"/>
        </w:rPr>
        <w:t>Liss</w:t>
      </w:r>
      <w:proofErr w:type="spellEnd"/>
      <w:r w:rsidRPr="00B505D1">
        <w:rPr>
          <w:rFonts w:cstheme="minorHAnsi"/>
          <w:b/>
          <w:bCs/>
          <w:sz w:val="24"/>
          <w:szCs w:val="24"/>
        </w:rPr>
        <w:t xml:space="preserve"> &amp; Kara Sweeney (Crown</w:t>
      </w:r>
      <w:r w:rsidRPr="006820AE">
        <w:rPr>
          <w:rFonts w:cstheme="minorHAnsi"/>
          <w:b/>
          <w:bCs/>
          <w:sz w:val="24"/>
          <w:szCs w:val="24"/>
        </w:rPr>
        <w:t xml:space="preserve"> Attorney</w:t>
      </w:r>
      <w:r w:rsidRPr="00B505D1">
        <w:rPr>
          <w:rFonts w:cstheme="minorHAnsi"/>
          <w:b/>
          <w:bCs/>
          <w:sz w:val="24"/>
          <w:szCs w:val="24"/>
        </w:rPr>
        <w:t xml:space="preserve">) 11:00am </w:t>
      </w:r>
      <w:r w:rsidRPr="006820AE">
        <w:rPr>
          <w:rFonts w:cstheme="minorHAnsi"/>
          <w:b/>
          <w:bCs/>
          <w:sz w:val="24"/>
          <w:szCs w:val="24"/>
        </w:rPr>
        <w:t>–</w:t>
      </w:r>
      <w:r w:rsidRPr="00B505D1">
        <w:rPr>
          <w:rFonts w:cstheme="minorHAnsi"/>
          <w:b/>
          <w:bCs/>
          <w:sz w:val="24"/>
          <w:szCs w:val="24"/>
        </w:rPr>
        <w:t xml:space="preserve"> 1</w:t>
      </w:r>
      <w:r w:rsidRPr="006820AE">
        <w:rPr>
          <w:rFonts w:cstheme="minorHAnsi"/>
          <w:b/>
          <w:bCs/>
          <w:sz w:val="24"/>
          <w:szCs w:val="24"/>
        </w:rPr>
        <w:t>2:00p.m.</w:t>
      </w:r>
      <w:r w:rsidRPr="00B505D1">
        <w:rPr>
          <w:rFonts w:cstheme="minorHAnsi"/>
          <w:b/>
          <w:bCs/>
          <w:sz w:val="24"/>
          <w:szCs w:val="24"/>
        </w:rPr>
        <w:t xml:space="preserve"> (+15 minutes for questions)</w:t>
      </w:r>
      <w:r w:rsidRPr="006820AE">
        <w:rPr>
          <w:rFonts w:cstheme="minorHAnsi"/>
          <w:b/>
          <w:bCs/>
          <w:sz w:val="24"/>
          <w:szCs w:val="24"/>
        </w:rPr>
        <w:t>.</w:t>
      </w:r>
    </w:p>
    <w:p w14:paraId="422BCC36" w14:textId="77777777" w:rsidR="0085488F" w:rsidRPr="006820AE" w:rsidRDefault="0085488F" w:rsidP="0085488F">
      <w:pPr>
        <w:pStyle w:val="ListParagraph"/>
        <w:ind w:left="1069"/>
        <w:rPr>
          <w:rFonts w:cstheme="minorHAnsi"/>
          <w:sz w:val="24"/>
          <w:szCs w:val="24"/>
        </w:rPr>
      </w:pPr>
    </w:p>
    <w:p w14:paraId="25461DDE" w14:textId="77777777" w:rsidR="0085488F" w:rsidRPr="006820AE" w:rsidRDefault="0085488F" w:rsidP="0085488F">
      <w:pPr>
        <w:pStyle w:val="ListParagraph"/>
        <w:ind w:left="1069"/>
        <w:rPr>
          <w:rFonts w:cstheme="minorHAnsi"/>
          <w:sz w:val="24"/>
          <w:szCs w:val="24"/>
        </w:rPr>
      </w:pPr>
      <w:r w:rsidRPr="006820AE">
        <w:rPr>
          <w:rFonts w:cstheme="minorHAnsi"/>
          <w:sz w:val="24"/>
          <w:szCs w:val="24"/>
        </w:rPr>
        <w:t xml:space="preserve">Justice partners (police, crown, judges, lawyers, diversion, </w:t>
      </w:r>
      <w:proofErr w:type="gramStart"/>
      <w:r w:rsidRPr="006820AE">
        <w:rPr>
          <w:rFonts w:cstheme="minorHAnsi"/>
          <w:sz w:val="24"/>
          <w:szCs w:val="24"/>
        </w:rPr>
        <w:t>probation</w:t>
      </w:r>
      <w:proofErr w:type="gramEnd"/>
      <w:r w:rsidRPr="006820AE">
        <w:rPr>
          <w:rFonts w:cstheme="minorHAnsi"/>
          <w:sz w:val="24"/>
          <w:szCs w:val="24"/>
        </w:rPr>
        <w:t xml:space="preserve"> and parole) and our community will be invited to hear guest speaker </w:t>
      </w:r>
      <w:proofErr w:type="spellStart"/>
      <w:r w:rsidRPr="006820AE">
        <w:rPr>
          <w:rFonts w:cstheme="minorHAnsi"/>
          <w:sz w:val="24"/>
          <w:szCs w:val="24"/>
        </w:rPr>
        <w:t>Marlee</w:t>
      </w:r>
      <w:proofErr w:type="spellEnd"/>
      <w:r w:rsidRPr="006820AE">
        <w:rPr>
          <w:rFonts w:cstheme="minorHAnsi"/>
          <w:sz w:val="24"/>
          <w:szCs w:val="24"/>
        </w:rPr>
        <w:t xml:space="preserve"> </w:t>
      </w:r>
      <w:proofErr w:type="spellStart"/>
      <w:r w:rsidRPr="006820AE">
        <w:rPr>
          <w:rFonts w:cstheme="minorHAnsi"/>
          <w:sz w:val="24"/>
          <w:szCs w:val="24"/>
        </w:rPr>
        <w:t>Liss</w:t>
      </w:r>
      <w:proofErr w:type="spellEnd"/>
      <w:r w:rsidRPr="006820AE">
        <w:rPr>
          <w:rFonts w:cstheme="minorHAnsi"/>
          <w:sz w:val="24"/>
          <w:szCs w:val="24"/>
        </w:rPr>
        <w:t xml:space="preserve"> tell her story about the use of restorative justice to address her sexual assault. </w:t>
      </w:r>
      <w:proofErr w:type="spellStart"/>
      <w:r w:rsidRPr="006820AE">
        <w:rPr>
          <w:rFonts w:cstheme="minorHAnsi"/>
          <w:sz w:val="24"/>
          <w:szCs w:val="24"/>
        </w:rPr>
        <w:t>Marlee</w:t>
      </w:r>
      <w:proofErr w:type="spellEnd"/>
      <w:r w:rsidRPr="006820AE">
        <w:rPr>
          <w:rFonts w:cstheme="minorHAnsi"/>
          <w:sz w:val="24"/>
          <w:szCs w:val="24"/>
        </w:rPr>
        <w:t xml:space="preserve"> will be accompanied by the Crown Attorney assigned to her case, Kara Sweeney, who will share why and how she views the value of restorative justice to address sexual assault in the criminal justice system.</w:t>
      </w:r>
    </w:p>
    <w:p w14:paraId="0DF496DB" w14:textId="77777777" w:rsidR="0085488F" w:rsidRPr="006820AE" w:rsidRDefault="0085488F" w:rsidP="0085488F">
      <w:pPr>
        <w:pStyle w:val="ListParagraph"/>
        <w:ind w:left="1069"/>
        <w:rPr>
          <w:rFonts w:cstheme="minorHAnsi"/>
          <w:sz w:val="24"/>
          <w:szCs w:val="24"/>
        </w:rPr>
      </w:pPr>
      <w:r w:rsidRPr="00B505D1">
        <w:rPr>
          <w:rFonts w:cstheme="minorHAnsi"/>
          <w:sz w:val="24"/>
          <w:szCs w:val="24"/>
        </w:rPr>
        <w:br/>
      </w:r>
      <w:proofErr w:type="spellStart"/>
      <w:r w:rsidRPr="00B505D1">
        <w:rPr>
          <w:rFonts w:cstheme="minorHAnsi"/>
          <w:b/>
          <w:bCs/>
          <w:sz w:val="24"/>
          <w:szCs w:val="24"/>
        </w:rPr>
        <w:t>Marlee</w:t>
      </w:r>
      <w:proofErr w:type="spellEnd"/>
      <w:r w:rsidRPr="006820AE">
        <w:rPr>
          <w:rFonts w:cstheme="minorHAnsi"/>
          <w:b/>
          <w:bCs/>
          <w:sz w:val="24"/>
          <w:szCs w:val="24"/>
        </w:rPr>
        <w:t xml:space="preserve"> </w:t>
      </w:r>
      <w:proofErr w:type="spellStart"/>
      <w:r w:rsidRPr="006820AE">
        <w:rPr>
          <w:rFonts w:cstheme="minorHAnsi"/>
          <w:b/>
          <w:bCs/>
          <w:sz w:val="24"/>
          <w:szCs w:val="24"/>
        </w:rPr>
        <w:t>Liss</w:t>
      </w:r>
      <w:proofErr w:type="spellEnd"/>
      <w:r w:rsidRPr="006820AE">
        <w:rPr>
          <w:rFonts w:cstheme="minorHAnsi"/>
          <w:b/>
          <w:bCs/>
          <w:sz w:val="24"/>
          <w:szCs w:val="24"/>
        </w:rPr>
        <w:t>:</w:t>
      </w:r>
      <w:r w:rsidRPr="00B505D1">
        <w:rPr>
          <w:rFonts w:cstheme="minorHAnsi"/>
          <w:sz w:val="24"/>
          <w:szCs w:val="24"/>
        </w:rPr>
        <w:t xml:space="preserve"> has worked with countless beings internationally to inspire transformative healing.  She published a book about her journey through sexual violence, </w:t>
      </w:r>
      <w:proofErr w:type="gramStart"/>
      <w:r w:rsidRPr="00B505D1">
        <w:rPr>
          <w:rFonts w:cstheme="minorHAnsi"/>
          <w:sz w:val="24"/>
          <w:szCs w:val="24"/>
        </w:rPr>
        <w:t>trauma</w:t>
      </w:r>
      <w:proofErr w:type="gramEnd"/>
      <w:r w:rsidRPr="00B505D1">
        <w:rPr>
          <w:rFonts w:cstheme="minorHAnsi"/>
          <w:sz w:val="24"/>
          <w:szCs w:val="24"/>
        </w:rPr>
        <w:t xml:space="preserve"> and transformation in 2017. </w:t>
      </w:r>
      <w:proofErr w:type="spellStart"/>
      <w:r w:rsidRPr="00B505D1">
        <w:rPr>
          <w:rFonts w:cstheme="minorHAnsi"/>
          <w:sz w:val="24"/>
          <w:szCs w:val="24"/>
        </w:rPr>
        <w:t>Marlee</w:t>
      </w:r>
      <w:proofErr w:type="spellEnd"/>
      <w:r w:rsidRPr="00B505D1">
        <w:rPr>
          <w:rFonts w:cstheme="minorHAnsi"/>
          <w:sz w:val="24"/>
          <w:szCs w:val="24"/>
        </w:rPr>
        <w:t xml:space="preserve"> is a rape survivor who participated in a Restorative Justice forum to resolve her case.</w:t>
      </w:r>
    </w:p>
    <w:p w14:paraId="7B4C14CA" w14:textId="77777777" w:rsidR="0085488F" w:rsidRPr="006820AE" w:rsidRDefault="0085488F" w:rsidP="0085488F">
      <w:pPr>
        <w:pStyle w:val="ListParagraph"/>
        <w:ind w:left="1069"/>
        <w:rPr>
          <w:rFonts w:cstheme="minorHAnsi"/>
          <w:sz w:val="24"/>
          <w:szCs w:val="24"/>
        </w:rPr>
      </w:pPr>
      <w:r w:rsidRPr="006820AE">
        <w:rPr>
          <w:rFonts w:cstheme="minorHAnsi"/>
          <w:b/>
          <w:bCs/>
          <w:sz w:val="24"/>
          <w:szCs w:val="24"/>
        </w:rPr>
        <w:t>Cara Sweeny, Assistant Crown Attorney</w:t>
      </w:r>
      <w:r w:rsidRPr="006820AE">
        <w:rPr>
          <w:rFonts w:cstheme="minorHAnsi"/>
          <w:sz w:val="24"/>
          <w:szCs w:val="24"/>
        </w:rPr>
        <w:t>: (bio to appear here)</w:t>
      </w:r>
    </w:p>
    <w:p w14:paraId="30C6834B" w14:textId="77777777" w:rsidR="0085488F" w:rsidRPr="006820AE" w:rsidRDefault="0085488F" w:rsidP="0085488F">
      <w:pPr>
        <w:pStyle w:val="ListParagraph"/>
        <w:ind w:left="1069"/>
        <w:rPr>
          <w:rFonts w:cstheme="minorHAnsi"/>
          <w:sz w:val="24"/>
          <w:szCs w:val="24"/>
        </w:rPr>
      </w:pPr>
    </w:p>
    <w:p w14:paraId="4AA79C1A" w14:textId="77777777" w:rsidR="0085488F" w:rsidRPr="006820AE" w:rsidRDefault="0085488F" w:rsidP="0085488F">
      <w:pPr>
        <w:pStyle w:val="ListParagraph"/>
        <w:numPr>
          <w:ilvl w:val="0"/>
          <w:numId w:val="3"/>
        </w:numPr>
        <w:rPr>
          <w:rFonts w:cstheme="minorHAnsi"/>
          <w:b/>
          <w:bCs/>
          <w:sz w:val="24"/>
          <w:szCs w:val="24"/>
        </w:rPr>
      </w:pPr>
      <w:r w:rsidRPr="006820AE">
        <w:rPr>
          <w:rFonts w:cstheme="minorHAnsi"/>
          <w:b/>
          <w:bCs/>
          <w:sz w:val="24"/>
          <w:szCs w:val="24"/>
        </w:rPr>
        <w:lastRenderedPageBreak/>
        <w:t xml:space="preserve">Restorative Justice Integrated FREE ZOOM Workshop: 2hr 1:00p.m. 3:00p.m. </w:t>
      </w:r>
      <w:r w:rsidRPr="006820AE">
        <w:rPr>
          <w:rFonts w:cstheme="minorHAnsi"/>
          <w:sz w:val="24"/>
          <w:szCs w:val="24"/>
        </w:rPr>
        <w:t>facilitated by Rehumanize Movement (</w:t>
      </w:r>
      <w:hyperlink r:id="rId5" w:tgtFrame="_blank" w:history="1">
        <w:r w:rsidRPr="006820AE">
          <w:rPr>
            <w:rStyle w:val="Hyperlink"/>
            <w:rFonts w:cstheme="minorHAnsi"/>
            <w:sz w:val="24"/>
            <w:szCs w:val="24"/>
          </w:rPr>
          <w:t>www.rehumanizemovement.com</w:t>
        </w:r>
      </w:hyperlink>
      <w:r w:rsidRPr="006820AE">
        <w:rPr>
          <w:rFonts w:cstheme="minorHAnsi"/>
          <w:sz w:val="24"/>
          <w:szCs w:val="24"/>
        </w:rPr>
        <w:t>)</w:t>
      </w:r>
    </w:p>
    <w:p w14:paraId="1B1C72B4" w14:textId="77777777" w:rsidR="0085488F" w:rsidRPr="006820AE" w:rsidRDefault="0085488F" w:rsidP="0085488F">
      <w:pPr>
        <w:pStyle w:val="ListParagraph"/>
        <w:ind w:left="1069"/>
        <w:rPr>
          <w:rFonts w:cstheme="minorHAnsi"/>
          <w:sz w:val="24"/>
          <w:szCs w:val="24"/>
        </w:rPr>
      </w:pPr>
      <w:r w:rsidRPr="006820AE">
        <w:rPr>
          <w:rFonts w:cstheme="minorHAnsi"/>
          <w:sz w:val="24"/>
          <w:szCs w:val="24"/>
        </w:rPr>
        <w:t>The greater community will be invited to attend this free workshop.</w:t>
      </w:r>
    </w:p>
    <w:p w14:paraId="2D693464" w14:textId="77777777" w:rsidR="0085488F" w:rsidRPr="006820AE" w:rsidRDefault="0085488F" w:rsidP="0085488F">
      <w:pPr>
        <w:pStyle w:val="ListParagraph"/>
        <w:ind w:left="1069"/>
        <w:rPr>
          <w:rFonts w:cstheme="minorHAnsi"/>
          <w:sz w:val="24"/>
          <w:szCs w:val="24"/>
        </w:rPr>
      </w:pPr>
    </w:p>
    <w:p w14:paraId="380BA15E" w14:textId="77777777" w:rsidR="0085488F" w:rsidRPr="006820AE" w:rsidRDefault="0085488F" w:rsidP="0085488F">
      <w:pPr>
        <w:pStyle w:val="ListParagraph"/>
        <w:ind w:left="1069"/>
        <w:rPr>
          <w:rFonts w:cstheme="minorHAnsi"/>
          <w:sz w:val="24"/>
          <w:szCs w:val="24"/>
        </w:rPr>
      </w:pPr>
      <w:proofErr w:type="spellStart"/>
      <w:r w:rsidRPr="006820AE">
        <w:rPr>
          <w:rFonts w:cstheme="minorHAnsi"/>
          <w:sz w:val="24"/>
          <w:szCs w:val="24"/>
        </w:rPr>
        <w:t>Marlee</w:t>
      </w:r>
      <w:proofErr w:type="spellEnd"/>
      <w:r w:rsidRPr="006820AE">
        <w:rPr>
          <w:rFonts w:cstheme="minorHAnsi"/>
          <w:sz w:val="24"/>
          <w:szCs w:val="24"/>
        </w:rPr>
        <w:t xml:space="preserve"> </w:t>
      </w:r>
      <w:proofErr w:type="spellStart"/>
      <w:r w:rsidRPr="006820AE">
        <w:rPr>
          <w:rFonts w:cstheme="minorHAnsi"/>
          <w:sz w:val="24"/>
          <w:szCs w:val="24"/>
        </w:rPr>
        <w:t>Liss</w:t>
      </w:r>
      <w:proofErr w:type="spellEnd"/>
      <w:r w:rsidRPr="006820AE">
        <w:rPr>
          <w:rFonts w:cstheme="minorHAnsi"/>
          <w:sz w:val="24"/>
          <w:szCs w:val="24"/>
        </w:rPr>
        <w:t xml:space="preserve"> founded Re-Humanize Movement with her mother, in 2019 after experiencing a profoundly healing restorative justice process for sexual harm. Along with her mother Barbie </w:t>
      </w:r>
      <w:proofErr w:type="spellStart"/>
      <w:r w:rsidRPr="006820AE">
        <w:rPr>
          <w:rFonts w:cstheme="minorHAnsi"/>
          <w:sz w:val="24"/>
          <w:szCs w:val="24"/>
        </w:rPr>
        <w:t>Liss</w:t>
      </w:r>
      <w:proofErr w:type="spellEnd"/>
      <w:r w:rsidRPr="006820AE">
        <w:rPr>
          <w:rFonts w:cstheme="minorHAnsi"/>
          <w:sz w:val="24"/>
          <w:szCs w:val="24"/>
        </w:rPr>
        <w:t xml:space="preserve">, </w:t>
      </w:r>
      <w:proofErr w:type="spellStart"/>
      <w:r w:rsidRPr="006820AE">
        <w:rPr>
          <w:rFonts w:cstheme="minorHAnsi"/>
          <w:sz w:val="24"/>
          <w:szCs w:val="24"/>
        </w:rPr>
        <w:t>Marlee</w:t>
      </w:r>
      <w:proofErr w:type="spellEnd"/>
      <w:r w:rsidRPr="006820AE">
        <w:rPr>
          <w:rFonts w:cstheme="minorHAnsi"/>
          <w:sz w:val="24"/>
          <w:szCs w:val="24"/>
        </w:rPr>
        <w:t xml:space="preserve"> will lead a 2-hour Restorative Justice Integrated Workshop.</w:t>
      </w:r>
    </w:p>
    <w:p w14:paraId="313A601A" w14:textId="77777777" w:rsidR="0085488F" w:rsidRPr="006820AE" w:rsidRDefault="0085488F" w:rsidP="0085488F">
      <w:pPr>
        <w:pStyle w:val="ListParagraph"/>
        <w:ind w:left="1069"/>
        <w:rPr>
          <w:rFonts w:cstheme="minorHAnsi"/>
          <w:sz w:val="24"/>
          <w:szCs w:val="24"/>
        </w:rPr>
      </w:pPr>
    </w:p>
    <w:p w14:paraId="27858DD4" w14:textId="77777777" w:rsidR="0085488F" w:rsidRPr="006820AE" w:rsidRDefault="0085488F" w:rsidP="0085488F">
      <w:pPr>
        <w:pStyle w:val="ListParagraph"/>
        <w:ind w:left="1069"/>
        <w:rPr>
          <w:rFonts w:cstheme="minorHAnsi"/>
          <w:sz w:val="24"/>
          <w:szCs w:val="24"/>
        </w:rPr>
      </w:pPr>
      <w:r w:rsidRPr="006820AE">
        <w:rPr>
          <w:rFonts w:cstheme="minorHAnsi"/>
          <w:sz w:val="24"/>
          <w:szCs w:val="24"/>
          <w:u w:val="single"/>
        </w:rPr>
        <w:t>Educational Component</w:t>
      </w:r>
      <w:r w:rsidRPr="006820AE">
        <w:rPr>
          <w:rFonts w:cstheme="minorHAnsi"/>
          <w:sz w:val="24"/>
          <w:szCs w:val="24"/>
        </w:rPr>
        <w:t>: What is restorative justice? (Definition, principles, roots, benefits, addressing RJ myths)</w:t>
      </w:r>
    </w:p>
    <w:p w14:paraId="499EC353" w14:textId="77777777" w:rsidR="0085488F" w:rsidRPr="006820AE" w:rsidRDefault="0085488F" w:rsidP="0085488F">
      <w:pPr>
        <w:pStyle w:val="ListParagraph"/>
        <w:ind w:left="1069"/>
        <w:rPr>
          <w:rFonts w:cstheme="minorHAnsi"/>
          <w:sz w:val="24"/>
          <w:szCs w:val="24"/>
        </w:rPr>
      </w:pPr>
      <w:r w:rsidRPr="006820AE">
        <w:rPr>
          <w:rFonts w:cstheme="minorHAnsi"/>
          <w:sz w:val="24"/>
          <w:szCs w:val="24"/>
          <w:u w:val="single"/>
        </w:rPr>
        <w:t>Interactive Component</w:t>
      </w:r>
      <w:r w:rsidRPr="006820AE">
        <w:rPr>
          <w:rFonts w:cstheme="minorHAnsi"/>
          <w:sz w:val="24"/>
          <w:szCs w:val="24"/>
        </w:rPr>
        <w:t xml:space="preserve">: Participants reflect on themes of forgiveness, </w:t>
      </w:r>
      <w:proofErr w:type="gramStart"/>
      <w:r w:rsidRPr="006820AE">
        <w:rPr>
          <w:rFonts w:cstheme="minorHAnsi"/>
          <w:sz w:val="24"/>
          <w:szCs w:val="24"/>
        </w:rPr>
        <w:t>repair</w:t>
      </w:r>
      <w:proofErr w:type="gramEnd"/>
      <w:r w:rsidRPr="006820AE">
        <w:rPr>
          <w:rFonts w:cstheme="minorHAnsi"/>
          <w:sz w:val="24"/>
          <w:szCs w:val="24"/>
        </w:rPr>
        <w:t xml:space="preserve"> and accountability within their own lives. Restorative approaches to justice are explored within varying contexts of their own lives (personal, family, work, community relationships); embodied learning strategies include reflection through writing, partner/group sharing, and mindfulness practices, including meditation and visualization</w:t>
      </w:r>
    </w:p>
    <w:p w14:paraId="6AB821AA" w14:textId="77777777" w:rsidR="0085488F" w:rsidRPr="006820AE" w:rsidRDefault="0085488F" w:rsidP="0085488F">
      <w:pPr>
        <w:pStyle w:val="ListParagraph"/>
        <w:rPr>
          <w:rFonts w:cstheme="minorHAnsi"/>
          <w:sz w:val="24"/>
          <w:szCs w:val="24"/>
        </w:rPr>
      </w:pPr>
      <w:r w:rsidRPr="006820AE">
        <w:rPr>
          <w:rFonts w:cstheme="minorHAnsi"/>
          <w:sz w:val="24"/>
          <w:szCs w:val="24"/>
        </w:rPr>
        <w:t xml:space="preserve"> </w:t>
      </w:r>
    </w:p>
    <w:p w14:paraId="34F060C8" w14:textId="77777777" w:rsidR="0085488F" w:rsidRPr="006820AE" w:rsidRDefault="0085488F" w:rsidP="0085488F">
      <w:pPr>
        <w:pStyle w:val="ListParagraph"/>
        <w:rPr>
          <w:rFonts w:cstheme="minorHAnsi"/>
          <w:sz w:val="24"/>
          <w:szCs w:val="24"/>
        </w:rPr>
      </w:pPr>
      <w:r w:rsidRPr="006820AE">
        <w:rPr>
          <w:rFonts w:cstheme="minorHAnsi"/>
          <w:sz w:val="24"/>
          <w:szCs w:val="24"/>
        </w:rPr>
        <w:t xml:space="preserve">Here </w:t>
      </w:r>
      <w:proofErr w:type="gramStart"/>
      <w:r w:rsidRPr="006820AE">
        <w:rPr>
          <w:rFonts w:cstheme="minorHAnsi"/>
          <w:sz w:val="24"/>
          <w:szCs w:val="24"/>
        </w:rPr>
        <w:t>are</w:t>
      </w:r>
      <w:proofErr w:type="gramEnd"/>
      <w:r w:rsidRPr="006820AE">
        <w:rPr>
          <w:rFonts w:cstheme="minorHAnsi"/>
          <w:sz w:val="24"/>
          <w:szCs w:val="24"/>
        </w:rPr>
        <w:t xml:space="preserve"> some additional reading material you may wish to read in preparation for the event(s):</w:t>
      </w:r>
    </w:p>
    <w:p w14:paraId="04BDB353" w14:textId="77777777" w:rsidR="0085488F" w:rsidRPr="006820AE" w:rsidRDefault="0085488F" w:rsidP="0085488F">
      <w:pPr>
        <w:pStyle w:val="ListParagraph"/>
        <w:rPr>
          <w:rFonts w:cstheme="minorHAnsi"/>
          <w:sz w:val="24"/>
          <w:szCs w:val="24"/>
        </w:rPr>
      </w:pPr>
      <w:hyperlink r:id="rId6" w:history="1">
        <w:r w:rsidRPr="006820AE">
          <w:rPr>
            <w:rStyle w:val="Hyperlink"/>
            <w:rFonts w:cstheme="minorHAnsi"/>
            <w:sz w:val="24"/>
            <w:szCs w:val="24"/>
          </w:rPr>
          <w:t>https://canadianwomen.org/blog/finding-healing-through-restorative-justice/</w:t>
        </w:r>
      </w:hyperlink>
    </w:p>
    <w:p w14:paraId="7C952262" w14:textId="77777777" w:rsidR="0085488F" w:rsidRPr="006820AE" w:rsidRDefault="0085488F" w:rsidP="0085488F">
      <w:pPr>
        <w:pStyle w:val="ListParagraph"/>
        <w:rPr>
          <w:rFonts w:cstheme="minorHAnsi"/>
          <w:sz w:val="24"/>
          <w:szCs w:val="24"/>
        </w:rPr>
      </w:pPr>
      <w:hyperlink r:id="rId7" w:history="1">
        <w:r w:rsidRPr="006820AE">
          <w:rPr>
            <w:rStyle w:val="Hyperlink"/>
            <w:rFonts w:cstheme="minorHAnsi"/>
            <w:sz w:val="24"/>
            <w:szCs w:val="24"/>
          </w:rPr>
          <w:t>https://canadianwomen.org/blog/re-humanizing-with-author-marlee-liss/</w:t>
        </w:r>
      </w:hyperlink>
    </w:p>
    <w:p w14:paraId="00550264" w14:textId="77777777" w:rsidR="0085488F" w:rsidRPr="006820AE" w:rsidRDefault="0085488F" w:rsidP="0085488F">
      <w:pPr>
        <w:pStyle w:val="ListParagraph"/>
        <w:rPr>
          <w:rFonts w:cstheme="minorHAnsi"/>
          <w:sz w:val="24"/>
          <w:szCs w:val="24"/>
        </w:rPr>
      </w:pPr>
      <w:hyperlink r:id="rId8" w:history="1">
        <w:r w:rsidRPr="006820AE">
          <w:rPr>
            <w:rStyle w:val="Hyperlink"/>
            <w:rFonts w:cstheme="minorHAnsi"/>
            <w:sz w:val="24"/>
            <w:szCs w:val="24"/>
          </w:rPr>
          <w:t>https://www.rehumanizemovement.com/about</w:t>
        </w:r>
      </w:hyperlink>
    </w:p>
    <w:p w14:paraId="5849624F" w14:textId="77777777" w:rsidR="0085488F" w:rsidRPr="006820AE" w:rsidRDefault="0085488F" w:rsidP="0085488F">
      <w:pPr>
        <w:pStyle w:val="ListParagraph"/>
        <w:rPr>
          <w:rFonts w:cstheme="minorHAnsi"/>
          <w:sz w:val="24"/>
          <w:szCs w:val="24"/>
        </w:rPr>
      </w:pPr>
    </w:p>
    <w:p w14:paraId="752B2DBD" w14:textId="1EEA02CF" w:rsidR="0085488F" w:rsidRPr="006820AE" w:rsidRDefault="0085488F" w:rsidP="006820AE">
      <w:pPr>
        <w:pStyle w:val="ListParagraph"/>
        <w:numPr>
          <w:ilvl w:val="0"/>
          <w:numId w:val="9"/>
        </w:numPr>
        <w:rPr>
          <w:rFonts w:cstheme="minorHAnsi"/>
          <w:sz w:val="24"/>
          <w:szCs w:val="24"/>
        </w:rPr>
      </w:pPr>
      <w:r w:rsidRPr="006820AE">
        <w:rPr>
          <w:rFonts w:cstheme="minorHAnsi"/>
          <w:b/>
          <w:bCs/>
          <w:sz w:val="24"/>
          <w:szCs w:val="24"/>
        </w:rPr>
        <w:t>Database:</w:t>
      </w:r>
      <w:r w:rsidRPr="006820AE">
        <w:rPr>
          <w:rFonts w:cstheme="minorHAnsi"/>
          <w:sz w:val="24"/>
          <w:szCs w:val="24"/>
        </w:rPr>
        <w:t xml:space="preserve"> The data base is now completed, and decisions have been made with how to deal with missing information. We are working on how to password protect the information in Google Sheets so that only Sheri has access to the confidential Information.  All other identifiers will be removed and then the document will be shared with the Board. </w:t>
      </w:r>
    </w:p>
    <w:p w14:paraId="127A7E24" w14:textId="4A78E76D" w:rsidR="0085488F" w:rsidRPr="006820AE" w:rsidRDefault="0085488F" w:rsidP="0085488F">
      <w:pPr>
        <w:pStyle w:val="ListParagraph"/>
        <w:rPr>
          <w:rFonts w:cstheme="minorHAnsi"/>
          <w:sz w:val="24"/>
          <w:szCs w:val="24"/>
        </w:rPr>
      </w:pPr>
      <w:r w:rsidRPr="006820AE">
        <w:rPr>
          <w:rFonts w:cstheme="minorHAnsi"/>
          <w:sz w:val="24"/>
          <w:szCs w:val="24"/>
        </w:rPr>
        <w:t>*The use of facilitators and staff annually in forums has not yet been calculated.  Rayna has been assigned the task.</w:t>
      </w:r>
    </w:p>
    <w:p w14:paraId="25F4986F" w14:textId="127C8D79" w:rsidR="0085488F" w:rsidRPr="006820AE" w:rsidRDefault="0085488F" w:rsidP="009F3676">
      <w:pPr>
        <w:pStyle w:val="ListParagraph"/>
        <w:rPr>
          <w:rFonts w:cstheme="minorHAnsi"/>
          <w:sz w:val="24"/>
          <w:szCs w:val="24"/>
        </w:rPr>
      </w:pPr>
      <w:r w:rsidRPr="006820AE">
        <w:rPr>
          <w:rFonts w:cstheme="minorHAnsi"/>
          <w:sz w:val="24"/>
          <w:szCs w:val="24"/>
        </w:rPr>
        <w:t>*Note for future reference: There are no files in the attic of the offic</w:t>
      </w:r>
      <w:r w:rsidR="009F3676" w:rsidRPr="006820AE">
        <w:rPr>
          <w:rFonts w:cstheme="minorHAnsi"/>
          <w:sz w:val="24"/>
          <w:szCs w:val="24"/>
        </w:rPr>
        <w:t>e.</w:t>
      </w:r>
    </w:p>
    <w:p w14:paraId="7819A785" w14:textId="2F4D4FE4" w:rsidR="009F3676" w:rsidRPr="006820AE" w:rsidRDefault="009F3676" w:rsidP="009F3676">
      <w:pPr>
        <w:rPr>
          <w:rFonts w:cstheme="minorHAnsi"/>
          <w:b/>
          <w:bCs/>
          <w:sz w:val="24"/>
          <w:szCs w:val="24"/>
        </w:rPr>
      </w:pPr>
      <w:r w:rsidRPr="006820AE">
        <w:rPr>
          <w:rFonts w:cstheme="minorHAnsi"/>
          <w:b/>
          <w:bCs/>
          <w:sz w:val="24"/>
          <w:szCs w:val="24"/>
        </w:rPr>
        <w:t xml:space="preserve">      4)     Capstone Research Project:</w:t>
      </w:r>
    </w:p>
    <w:p w14:paraId="43EE8ABA" w14:textId="77777777" w:rsidR="00BC74BF" w:rsidRPr="006820AE" w:rsidRDefault="009F3676" w:rsidP="00BC74BF">
      <w:pPr>
        <w:ind w:left="993" w:hanging="993"/>
        <w:rPr>
          <w:rFonts w:cstheme="minorHAnsi"/>
          <w:sz w:val="24"/>
          <w:szCs w:val="24"/>
        </w:rPr>
      </w:pPr>
      <w:r w:rsidRPr="006820AE">
        <w:rPr>
          <w:rFonts w:cstheme="minorHAnsi"/>
          <w:b/>
          <w:bCs/>
          <w:sz w:val="24"/>
          <w:szCs w:val="24"/>
        </w:rPr>
        <w:t xml:space="preserve">               </w:t>
      </w:r>
      <w:r w:rsidRPr="006820AE">
        <w:rPr>
          <w:rFonts w:cstheme="minorHAnsi"/>
          <w:sz w:val="24"/>
          <w:szCs w:val="24"/>
        </w:rPr>
        <w:t>a) Joellen, Rayna, Dave, Ross (Lead) and Stephen met with the Capstone Research Students.  T</w:t>
      </w:r>
      <w:r w:rsidR="00BC74BF" w:rsidRPr="006820AE">
        <w:rPr>
          <w:rFonts w:cstheme="minorHAnsi"/>
          <w:sz w:val="24"/>
          <w:szCs w:val="24"/>
        </w:rPr>
        <w:t xml:space="preserve">he student </w:t>
      </w:r>
      <w:proofErr w:type="gramStart"/>
      <w:r w:rsidR="00BC74BF" w:rsidRPr="006820AE">
        <w:rPr>
          <w:rFonts w:cstheme="minorHAnsi"/>
          <w:sz w:val="24"/>
          <w:szCs w:val="24"/>
        </w:rPr>
        <w:t>have</w:t>
      </w:r>
      <w:proofErr w:type="gramEnd"/>
      <w:r w:rsidR="00BC74BF" w:rsidRPr="006820AE">
        <w:rPr>
          <w:rFonts w:cstheme="minorHAnsi"/>
          <w:sz w:val="24"/>
          <w:szCs w:val="24"/>
        </w:rPr>
        <w:t xml:space="preserve"> completed the first part of their project an annotated bibliography.  LCCJ has given them a copy of our forum evaluations from 2013 to 2019 and our financial statement and our annual reports from 202015-2019.  </w:t>
      </w:r>
    </w:p>
    <w:p w14:paraId="43FEB2CC" w14:textId="40FBEF96" w:rsidR="009F3676" w:rsidRPr="006820AE" w:rsidRDefault="00BC74BF" w:rsidP="00BC74BF">
      <w:pPr>
        <w:ind w:left="993" w:hanging="273"/>
        <w:rPr>
          <w:rFonts w:cstheme="minorHAnsi"/>
          <w:sz w:val="24"/>
          <w:szCs w:val="24"/>
        </w:rPr>
      </w:pPr>
      <w:r w:rsidRPr="006820AE">
        <w:rPr>
          <w:rFonts w:cstheme="minorHAnsi"/>
          <w:sz w:val="24"/>
          <w:szCs w:val="24"/>
        </w:rPr>
        <w:t xml:space="preserve">b)  Dave is working with the OPP to get approval to provide the </w:t>
      </w:r>
      <w:proofErr w:type="gramStart"/>
      <w:r w:rsidRPr="006820AE">
        <w:rPr>
          <w:rFonts w:cstheme="minorHAnsi"/>
          <w:sz w:val="24"/>
          <w:szCs w:val="24"/>
        </w:rPr>
        <w:t>1 and 5 year</w:t>
      </w:r>
      <w:proofErr w:type="gramEnd"/>
      <w:r w:rsidRPr="006820AE">
        <w:rPr>
          <w:rFonts w:cstheme="minorHAnsi"/>
          <w:sz w:val="24"/>
          <w:szCs w:val="24"/>
        </w:rPr>
        <w:t xml:space="preserve"> recidivism rate by type of crime for clients served in 2014 and 2015.</w:t>
      </w:r>
    </w:p>
    <w:p w14:paraId="1C231846" w14:textId="174116D0" w:rsidR="00BC74BF" w:rsidRPr="006820AE" w:rsidRDefault="00BC74BF" w:rsidP="00BC74BF">
      <w:pPr>
        <w:rPr>
          <w:rFonts w:cstheme="minorHAnsi"/>
          <w:sz w:val="24"/>
          <w:szCs w:val="24"/>
        </w:rPr>
      </w:pPr>
      <w:r w:rsidRPr="006820AE">
        <w:rPr>
          <w:rFonts w:cstheme="minorHAnsi"/>
          <w:sz w:val="24"/>
          <w:szCs w:val="24"/>
        </w:rPr>
        <w:t xml:space="preserve">        </w:t>
      </w:r>
    </w:p>
    <w:sectPr w:rsidR="00BC74BF" w:rsidRPr="006820AE" w:rsidSect="006820AE">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11F"/>
    <w:multiLevelType w:val="hybridMultilevel"/>
    <w:tmpl w:val="E6F6FC86"/>
    <w:lvl w:ilvl="0" w:tplc="1C0A05C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50129B7"/>
    <w:multiLevelType w:val="hybridMultilevel"/>
    <w:tmpl w:val="3EB02FBA"/>
    <w:lvl w:ilvl="0" w:tplc="10090001">
      <w:start w:val="1"/>
      <w:numFmt w:val="bullet"/>
      <w:lvlText w:val=""/>
      <w:lvlJc w:val="left"/>
      <w:pPr>
        <w:ind w:left="2460" w:hanging="360"/>
      </w:pPr>
      <w:rPr>
        <w:rFonts w:ascii="Symbol" w:hAnsi="Symbol" w:hint="default"/>
      </w:rPr>
    </w:lvl>
    <w:lvl w:ilvl="1" w:tplc="10090003" w:tentative="1">
      <w:start w:val="1"/>
      <w:numFmt w:val="bullet"/>
      <w:lvlText w:val="o"/>
      <w:lvlJc w:val="left"/>
      <w:pPr>
        <w:ind w:left="3180" w:hanging="360"/>
      </w:pPr>
      <w:rPr>
        <w:rFonts w:ascii="Courier New" w:hAnsi="Courier New" w:cs="Courier New" w:hint="default"/>
      </w:rPr>
    </w:lvl>
    <w:lvl w:ilvl="2" w:tplc="10090005" w:tentative="1">
      <w:start w:val="1"/>
      <w:numFmt w:val="bullet"/>
      <w:lvlText w:val=""/>
      <w:lvlJc w:val="left"/>
      <w:pPr>
        <w:ind w:left="3900" w:hanging="360"/>
      </w:pPr>
      <w:rPr>
        <w:rFonts w:ascii="Wingdings" w:hAnsi="Wingdings" w:hint="default"/>
      </w:rPr>
    </w:lvl>
    <w:lvl w:ilvl="3" w:tplc="10090001" w:tentative="1">
      <w:start w:val="1"/>
      <w:numFmt w:val="bullet"/>
      <w:lvlText w:val=""/>
      <w:lvlJc w:val="left"/>
      <w:pPr>
        <w:ind w:left="4620" w:hanging="360"/>
      </w:pPr>
      <w:rPr>
        <w:rFonts w:ascii="Symbol" w:hAnsi="Symbol" w:hint="default"/>
      </w:rPr>
    </w:lvl>
    <w:lvl w:ilvl="4" w:tplc="10090003" w:tentative="1">
      <w:start w:val="1"/>
      <w:numFmt w:val="bullet"/>
      <w:lvlText w:val="o"/>
      <w:lvlJc w:val="left"/>
      <w:pPr>
        <w:ind w:left="5340" w:hanging="360"/>
      </w:pPr>
      <w:rPr>
        <w:rFonts w:ascii="Courier New" w:hAnsi="Courier New" w:cs="Courier New" w:hint="default"/>
      </w:rPr>
    </w:lvl>
    <w:lvl w:ilvl="5" w:tplc="10090005" w:tentative="1">
      <w:start w:val="1"/>
      <w:numFmt w:val="bullet"/>
      <w:lvlText w:val=""/>
      <w:lvlJc w:val="left"/>
      <w:pPr>
        <w:ind w:left="6060" w:hanging="360"/>
      </w:pPr>
      <w:rPr>
        <w:rFonts w:ascii="Wingdings" w:hAnsi="Wingdings" w:hint="default"/>
      </w:rPr>
    </w:lvl>
    <w:lvl w:ilvl="6" w:tplc="10090001" w:tentative="1">
      <w:start w:val="1"/>
      <w:numFmt w:val="bullet"/>
      <w:lvlText w:val=""/>
      <w:lvlJc w:val="left"/>
      <w:pPr>
        <w:ind w:left="6780" w:hanging="360"/>
      </w:pPr>
      <w:rPr>
        <w:rFonts w:ascii="Symbol" w:hAnsi="Symbol" w:hint="default"/>
      </w:rPr>
    </w:lvl>
    <w:lvl w:ilvl="7" w:tplc="10090003" w:tentative="1">
      <w:start w:val="1"/>
      <w:numFmt w:val="bullet"/>
      <w:lvlText w:val="o"/>
      <w:lvlJc w:val="left"/>
      <w:pPr>
        <w:ind w:left="7500" w:hanging="360"/>
      </w:pPr>
      <w:rPr>
        <w:rFonts w:ascii="Courier New" w:hAnsi="Courier New" w:cs="Courier New" w:hint="default"/>
      </w:rPr>
    </w:lvl>
    <w:lvl w:ilvl="8" w:tplc="10090005" w:tentative="1">
      <w:start w:val="1"/>
      <w:numFmt w:val="bullet"/>
      <w:lvlText w:val=""/>
      <w:lvlJc w:val="left"/>
      <w:pPr>
        <w:ind w:left="8220" w:hanging="360"/>
      </w:pPr>
      <w:rPr>
        <w:rFonts w:ascii="Wingdings" w:hAnsi="Wingdings" w:hint="default"/>
      </w:rPr>
    </w:lvl>
  </w:abstractNum>
  <w:abstractNum w:abstractNumId="2" w15:restartNumberingAfterBreak="0">
    <w:nsid w:val="260718B0"/>
    <w:multiLevelType w:val="hybridMultilevel"/>
    <w:tmpl w:val="CD385D4A"/>
    <w:lvl w:ilvl="0" w:tplc="6324F38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381069"/>
    <w:multiLevelType w:val="hybridMultilevel"/>
    <w:tmpl w:val="90381BE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AD3783E"/>
    <w:multiLevelType w:val="hybridMultilevel"/>
    <w:tmpl w:val="5DB8BFB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3AFB7B85"/>
    <w:multiLevelType w:val="hybridMultilevel"/>
    <w:tmpl w:val="AA82AFCC"/>
    <w:lvl w:ilvl="0" w:tplc="D6A4FDE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A4FDE2">
      <w:start w:val="1"/>
      <w:numFmt w:val="decimal"/>
      <w:lvlText w:val="%3."/>
      <w:lvlJc w:val="left"/>
      <w:pPr>
        <w:tabs>
          <w:tab w:val="num" w:pos="2700"/>
        </w:tabs>
        <w:ind w:left="2700" w:hanging="720"/>
      </w:pPr>
      <w:rPr>
        <w:rFonts w:hint="default"/>
      </w:rPr>
    </w:lvl>
    <w:lvl w:ilvl="3" w:tplc="C7D4869C">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FA28DE"/>
    <w:multiLevelType w:val="multilevel"/>
    <w:tmpl w:val="25A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32274"/>
    <w:multiLevelType w:val="hybridMultilevel"/>
    <w:tmpl w:val="89E6B00C"/>
    <w:lvl w:ilvl="0" w:tplc="27D6C2B2">
      <w:start w:val="2"/>
      <w:numFmt w:val="low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681F35"/>
    <w:multiLevelType w:val="hybridMultilevel"/>
    <w:tmpl w:val="DB7EFBB6"/>
    <w:lvl w:ilvl="0" w:tplc="10090001">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D1"/>
    <w:rsid w:val="00186247"/>
    <w:rsid w:val="00604409"/>
    <w:rsid w:val="006820AE"/>
    <w:rsid w:val="0085488F"/>
    <w:rsid w:val="00887749"/>
    <w:rsid w:val="009F3676"/>
    <w:rsid w:val="00B505D1"/>
    <w:rsid w:val="00BC74BF"/>
    <w:rsid w:val="00D02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84D0"/>
  <w15:chartTrackingRefBased/>
  <w15:docId w15:val="{4BD80C33-25BF-48FC-AC93-172440EC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D1"/>
    <w:pPr>
      <w:ind w:left="720"/>
      <w:contextualSpacing/>
    </w:pPr>
  </w:style>
  <w:style w:type="character" w:styleId="Hyperlink">
    <w:name w:val="Hyperlink"/>
    <w:basedOn w:val="DefaultParagraphFont"/>
    <w:uiPriority w:val="99"/>
    <w:unhideWhenUsed/>
    <w:rsid w:val="00B505D1"/>
    <w:rPr>
      <w:color w:val="0563C1" w:themeColor="hyperlink"/>
      <w:u w:val="single"/>
    </w:rPr>
  </w:style>
  <w:style w:type="character" w:styleId="UnresolvedMention">
    <w:name w:val="Unresolved Mention"/>
    <w:basedOn w:val="DefaultParagraphFont"/>
    <w:uiPriority w:val="99"/>
    <w:semiHidden/>
    <w:unhideWhenUsed/>
    <w:rsid w:val="00B50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humanizemovement.com/about" TargetMode="External"/><Relationship Id="rId3" Type="http://schemas.openxmlformats.org/officeDocument/2006/relationships/settings" Target="settings.xml"/><Relationship Id="rId7" Type="http://schemas.openxmlformats.org/officeDocument/2006/relationships/hyperlink" Target="https://canadianwomen.org/blog/re-humanizing-with-author-marlee-li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dianwomen.org/blog/finding-healing-through-restorative-justice/" TargetMode="External"/><Relationship Id="rId5" Type="http://schemas.openxmlformats.org/officeDocument/2006/relationships/hyperlink" Target="http://www.rehumanizemoveme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dcterms:created xsi:type="dcterms:W3CDTF">2020-10-23T15:19:00Z</dcterms:created>
  <dcterms:modified xsi:type="dcterms:W3CDTF">2020-10-23T15:19:00Z</dcterms:modified>
</cp:coreProperties>
</file>