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03A9" w14:textId="064424FD" w:rsidR="00401DED" w:rsidRDefault="00401DED" w:rsidP="00401D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FAMILY RECONNECT – Update</w:t>
      </w:r>
    </w:p>
    <w:p w14:paraId="6DFAF5A7" w14:textId="77777777" w:rsidR="00401DED" w:rsidRDefault="00401DED" w:rsidP="00401D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bookmarkStart w:id="0" w:name="_GoBack"/>
      <w:bookmarkEnd w:id="0"/>
    </w:p>
    <w:p w14:paraId="7A508472" w14:textId="651D40FE" w:rsidR="00401DED" w:rsidRPr="00401DED" w:rsidRDefault="00401DED" w:rsidP="00401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Decisions:</w:t>
      </w:r>
    </w:p>
    <w:p w14:paraId="7DF5FE86" w14:textId="77777777" w:rsidR="00401DED" w:rsidRPr="00401DED" w:rsidRDefault="00401DED" w:rsidP="00401D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Family Reconnect will have 3 (and possibly 4) kinds of activity: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1. </w:t>
      </w:r>
      <w:r w:rsidRPr="00401DED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Sheri's work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with parents and others within a restorative approach (Target: ~10+ families)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2. </w:t>
      </w:r>
      <w:r w:rsidRPr="00401DED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Adult Workshop (~10-20 participants)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on the subject of "Using restorative approaches and improved communication to connect with your youth" (title to be developed)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open to any "family" member needing to connect with a youth (and potentially group homes?)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~3-hour workshop to take place in an evening (e.g. 6 pm - 9 pm) in early November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 xml:space="preserve">&gt; content will include role-playing, an interactive </w:t>
      </w:r>
      <w:proofErr w:type="spellStart"/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powerpoint</w:t>
      </w:r>
      <w:proofErr w:type="spellEnd"/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and potentially building on the Family Group Conferencing model (Aisha and Al Howard have taken the training)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incentives for participation could include $10 gift cards (grocery, gas, Giant Tiger), child-minding remittances ($25)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AISHA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Will explore models for the Adult Workshop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Will estimate what volunteers and other resources we need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3. LGBTQ+ Workshop (TBD)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For queer teens, on the subject of communicating with your family as this is a major source of family disconnection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Action:  SHERI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will explore possibility of getting the excellent Kingston speaker to be part of this.  Unsure if there is a cost.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4. Family Circles (# to be determined)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Some families will have an LCCJ volunteer assigned to hold a family circle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Next Steps: 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a. Need to work out a script, recruit and orient volunteers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    &gt;&gt;&gt; AISHA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will see if she has the family group conferencing script and send it to FR team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b. Set target for number of such circles we are able to lead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c. Contact community partners to make sure we are not replicating another program ... and to see if they can send referrals, put up a poster etc.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&gt;&gt;&gt; AISHA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:</w:t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Connections Home Visiting program</w:t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;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The Table; Open Doors (Francis); Interval House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&gt;&gt;&gt; DONNA: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Victims Services, All the high schools; </w:t>
      </w:r>
      <w:proofErr w:type="spellStart"/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Aruma</w:t>
      </w:r>
      <w:proofErr w:type="spellEnd"/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(Hailey)</w:t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br/>
        <w:t>&gt;&gt;&gt; ELLE: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Youth Centres</w:t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,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Family and Children's Services</w:t>
      </w: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br/>
        <w:t>&gt;&gt;&gt; SHERI: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Situation Table, OPP Mental Health Nurse</w:t>
      </w:r>
    </w:p>
    <w:p w14:paraId="61325749" w14:textId="77777777" w:rsidR="00401DED" w:rsidRPr="00401DED" w:rsidRDefault="00401DED" w:rsidP="00401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 </w:t>
      </w:r>
    </w:p>
    <w:p w14:paraId="634B680E" w14:textId="77777777" w:rsidR="00401DED" w:rsidRPr="00401DED" w:rsidRDefault="00401DED" w:rsidP="00401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Overall organizations:</w:t>
      </w:r>
    </w:p>
    <w:p w14:paraId="5EE3C770" w14:textId="77777777" w:rsidR="00401DED" w:rsidRPr="00401DED" w:rsidRDefault="00401DED" w:rsidP="00401D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lastRenderedPageBreak/>
        <w:t>CHRISTINE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 xml:space="preserve">&gt; Liaise with </w:t>
      </w:r>
      <w:proofErr w:type="spellStart"/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Perth&amp;DC</w:t>
      </w:r>
      <w:proofErr w:type="spellEnd"/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Foundation to get the reporting form and review our plan for timing (interim report in November, final report in April 2020)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Design a reporting form/process so we can keep track of moving toward our 25-family target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  <w:t>&gt; Make a Family Reconnect work plan so we know what is happening when</w:t>
      </w:r>
    </w:p>
    <w:p w14:paraId="6366F22C" w14:textId="77777777" w:rsidR="00401DED" w:rsidRPr="00401DED" w:rsidRDefault="00401DED" w:rsidP="00401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401DE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Next meeting: </w:t>
      </w:r>
      <w:r w:rsidRPr="00401DE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 Tuesday July 16 11:30 am - 12:30 am at Cafe Bean</w:t>
      </w:r>
    </w:p>
    <w:p w14:paraId="7F655DB1" w14:textId="77777777" w:rsidR="0068064B" w:rsidRDefault="0068064B"/>
    <w:sectPr w:rsidR="00680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6654"/>
    <w:multiLevelType w:val="multilevel"/>
    <w:tmpl w:val="DF3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F1123C"/>
    <w:multiLevelType w:val="multilevel"/>
    <w:tmpl w:val="93D6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ED"/>
    <w:rsid w:val="00401DED"/>
    <w:rsid w:val="006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D7D1"/>
  <w15:chartTrackingRefBased/>
  <w15:docId w15:val="{EECA6C35-BB61-44E6-94E3-274470F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Bingham</dc:creator>
  <cp:keywords/>
  <dc:description/>
  <cp:lastModifiedBy>Sarah Bingham</cp:lastModifiedBy>
  <cp:revision>1</cp:revision>
  <dcterms:created xsi:type="dcterms:W3CDTF">2019-07-03T19:09:00Z</dcterms:created>
  <dcterms:modified xsi:type="dcterms:W3CDTF">2019-07-03T19:10:00Z</dcterms:modified>
</cp:coreProperties>
</file>