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8349" w14:textId="68DAEE78" w:rsidR="00963E01" w:rsidRPr="00963E01" w:rsidRDefault="00963E01" w:rsidP="00963E01">
      <w:pPr>
        <w:jc w:val="center"/>
        <w:rPr>
          <w:b/>
          <w:bCs/>
          <w:sz w:val="28"/>
          <w:szCs w:val="28"/>
          <w:lang w:val="en-GB"/>
        </w:rPr>
      </w:pPr>
      <w:r w:rsidRPr="00963E01">
        <w:rPr>
          <w:b/>
          <w:bCs/>
          <w:sz w:val="28"/>
          <w:szCs w:val="28"/>
          <w:lang w:val="en-GB"/>
        </w:rPr>
        <w:t>Finance Report to the Board</w:t>
      </w:r>
    </w:p>
    <w:p w14:paraId="31FB6AE7" w14:textId="1F415AD4" w:rsidR="00963E01" w:rsidRPr="00963E01" w:rsidRDefault="00963E01" w:rsidP="00963E01">
      <w:pPr>
        <w:jc w:val="center"/>
        <w:rPr>
          <w:b/>
          <w:bCs/>
          <w:lang w:val="en-GB"/>
        </w:rPr>
      </w:pPr>
      <w:r w:rsidRPr="00963E01">
        <w:rPr>
          <w:b/>
          <w:bCs/>
          <w:lang w:val="en-GB"/>
        </w:rPr>
        <w:t>January 25</w:t>
      </w:r>
      <w:r w:rsidRPr="00963E01">
        <w:rPr>
          <w:b/>
          <w:bCs/>
          <w:vertAlign w:val="superscript"/>
          <w:lang w:val="en-GB"/>
        </w:rPr>
        <w:t>th</w:t>
      </w:r>
      <w:r w:rsidRPr="00963E01">
        <w:rPr>
          <w:b/>
          <w:bCs/>
          <w:lang w:val="en-GB"/>
        </w:rPr>
        <w:t>, 2023</w:t>
      </w:r>
    </w:p>
    <w:p w14:paraId="294635E2" w14:textId="058DE1CB" w:rsidR="00963E01" w:rsidRDefault="00963E01">
      <w:pPr>
        <w:rPr>
          <w:lang w:val="en-GB"/>
        </w:rPr>
      </w:pPr>
    </w:p>
    <w:p w14:paraId="5ED4CA61" w14:textId="77777777" w:rsidR="00963E01" w:rsidRPr="00076323" w:rsidRDefault="00963E01" w:rsidP="00963E01">
      <w:pPr>
        <w:spacing w:after="120"/>
        <w:rPr>
          <w:rFonts w:cstheme="minorHAnsi"/>
        </w:rPr>
      </w:pPr>
      <w:r w:rsidRPr="00076323">
        <w:rPr>
          <w:rFonts w:cstheme="minorHAnsi"/>
        </w:rPr>
        <w:t xml:space="preserve">Regular approval procedures were followed, in terms of approving / verifying payroll, VISA, Bank Reconciliation and expenses.  Joellen and the Treasurer review each and file an authorization with the Bookkeeper. </w:t>
      </w:r>
    </w:p>
    <w:p w14:paraId="2464CC33" w14:textId="0F56D982" w:rsidR="00963E01" w:rsidRPr="00076323" w:rsidRDefault="00963E01" w:rsidP="00963E01">
      <w:pPr>
        <w:spacing w:after="120"/>
        <w:rPr>
          <w:rFonts w:cstheme="minorHAnsi"/>
        </w:rPr>
      </w:pPr>
      <w:r w:rsidRPr="00076323">
        <w:rPr>
          <w:rFonts w:cstheme="minorHAnsi"/>
        </w:rPr>
        <w:t xml:space="preserve">The Cash Flow is healthy. Cash at end of </w:t>
      </w:r>
      <w:r>
        <w:rPr>
          <w:rFonts w:cstheme="minorHAnsi"/>
        </w:rPr>
        <w:t xml:space="preserve">December was $120,312. </w:t>
      </w:r>
    </w:p>
    <w:p w14:paraId="49FA75A7" w14:textId="77777777" w:rsidR="00963E01" w:rsidRPr="00076323" w:rsidRDefault="00963E01" w:rsidP="00963E01">
      <w:pPr>
        <w:spacing w:after="120"/>
        <w:rPr>
          <w:rFonts w:cstheme="minorHAnsi"/>
        </w:rPr>
      </w:pPr>
      <w:r w:rsidRPr="00076323">
        <w:rPr>
          <w:rFonts w:cstheme="minorHAnsi"/>
        </w:rPr>
        <w:t xml:space="preserve">The balance sheet shows a healthy situation.  </w:t>
      </w:r>
    </w:p>
    <w:p w14:paraId="28805931" w14:textId="538619E1" w:rsidR="00963E01" w:rsidRDefault="00963E01" w:rsidP="00963E01">
      <w:pPr>
        <w:spacing w:after="120"/>
        <w:rPr>
          <w:rFonts w:cstheme="minorHAnsi"/>
        </w:rPr>
      </w:pPr>
      <w:r w:rsidRPr="00076323">
        <w:rPr>
          <w:rFonts w:cstheme="minorHAnsi"/>
        </w:rPr>
        <w:t>Profit and Loss</w:t>
      </w:r>
      <w:r>
        <w:rPr>
          <w:rFonts w:cstheme="minorHAnsi"/>
        </w:rPr>
        <w:t xml:space="preserve"> -Year to Date to Dec 31,2022:  </w:t>
      </w:r>
      <w:r w:rsidRPr="00076323">
        <w:rPr>
          <w:rFonts w:cstheme="minorHAnsi"/>
        </w:rPr>
        <w:t xml:space="preserve">Revenue </w:t>
      </w:r>
      <w:r>
        <w:rPr>
          <w:rFonts w:cstheme="minorHAnsi"/>
        </w:rPr>
        <w:t>was</w:t>
      </w:r>
      <w:r w:rsidRPr="00076323">
        <w:rPr>
          <w:rFonts w:cstheme="minorHAnsi"/>
        </w:rPr>
        <w:t xml:space="preserve"> </w:t>
      </w:r>
      <w:r>
        <w:rPr>
          <w:rFonts w:cstheme="minorHAnsi"/>
        </w:rPr>
        <w:t>$166,519 and e</w:t>
      </w:r>
      <w:r w:rsidRPr="00076323">
        <w:rPr>
          <w:rFonts w:cstheme="minorHAnsi"/>
        </w:rPr>
        <w:t>xpenses</w:t>
      </w:r>
      <w:r>
        <w:rPr>
          <w:rFonts w:cstheme="minorHAnsi"/>
        </w:rPr>
        <w:t xml:space="preserve"> were</w:t>
      </w:r>
      <w:r w:rsidRPr="00076323">
        <w:rPr>
          <w:rFonts w:cstheme="minorHAnsi"/>
        </w:rPr>
        <w:t xml:space="preserve"> $</w:t>
      </w:r>
      <w:r>
        <w:rPr>
          <w:rFonts w:cstheme="minorHAnsi"/>
        </w:rPr>
        <w:t>119,340.</w:t>
      </w:r>
    </w:p>
    <w:p w14:paraId="5EEA7841" w14:textId="77777777" w:rsidR="00963E01" w:rsidRPr="00076323" w:rsidRDefault="00963E01" w:rsidP="00963E01">
      <w:pPr>
        <w:spacing w:after="120"/>
        <w:rPr>
          <w:rFonts w:cstheme="minorHAnsi"/>
        </w:rPr>
      </w:pPr>
    </w:p>
    <w:p w14:paraId="64142C14" w14:textId="77777777" w:rsidR="00963E01" w:rsidRPr="00076323" w:rsidRDefault="00963E01" w:rsidP="00963E01">
      <w:pPr>
        <w:spacing w:after="120"/>
        <w:rPr>
          <w:rFonts w:cstheme="minorHAnsi"/>
        </w:rPr>
      </w:pPr>
      <w:r w:rsidRPr="00076323">
        <w:rPr>
          <w:rFonts w:cstheme="minorHAnsi"/>
        </w:rPr>
        <w:t>Respectfully,</w:t>
      </w:r>
    </w:p>
    <w:p w14:paraId="74EBECA1" w14:textId="65CF317A" w:rsidR="00963E01" w:rsidRPr="00076323" w:rsidRDefault="00963E01" w:rsidP="00963E01">
      <w:pPr>
        <w:spacing w:after="120"/>
        <w:rPr>
          <w:rFonts w:cstheme="minorHAnsi"/>
        </w:rPr>
      </w:pPr>
      <w:r w:rsidRPr="00076323">
        <w:rPr>
          <w:rFonts w:cstheme="minorHAnsi"/>
        </w:rPr>
        <w:t>David Burkett</w:t>
      </w:r>
      <w:r>
        <w:rPr>
          <w:rFonts w:cstheme="minorHAnsi"/>
        </w:rPr>
        <w:t xml:space="preserve"> / Barry Fischer</w:t>
      </w:r>
    </w:p>
    <w:p w14:paraId="2F1BCF30" w14:textId="25B65482" w:rsidR="00963E01" w:rsidRPr="00963E01" w:rsidRDefault="00963E01" w:rsidP="00963E01">
      <w:pPr>
        <w:rPr>
          <w:lang w:val="en-GB"/>
        </w:rPr>
      </w:pPr>
    </w:p>
    <w:sectPr w:rsidR="00963E01" w:rsidRPr="0096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01"/>
    <w:rsid w:val="0023027C"/>
    <w:rsid w:val="009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BE10"/>
  <w15:chartTrackingRefBased/>
  <w15:docId w15:val="{1BB8196C-BF43-4037-8948-90D63CD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Joellen McHard</cp:lastModifiedBy>
  <cp:revision>2</cp:revision>
  <dcterms:created xsi:type="dcterms:W3CDTF">2023-01-24T18:48:00Z</dcterms:created>
  <dcterms:modified xsi:type="dcterms:W3CDTF">2023-01-24T18:48:00Z</dcterms:modified>
</cp:coreProperties>
</file>