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B3D6" w14:textId="16130224" w:rsidR="00A439DF" w:rsidRDefault="00A439DF" w:rsidP="00A439DF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Draft Template for LCCJ Board Committee</w:t>
      </w:r>
    </w:p>
    <w:p w14:paraId="7245E6DB" w14:textId="588C9FFE" w:rsidR="00A439DF" w:rsidRDefault="00A439DF" w:rsidP="00A439DF">
      <w:pPr>
        <w:pStyle w:val="Body"/>
        <w:jc w:val="center"/>
        <w:rPr>
          <w:b/>
          <w:bCs/>
        </w:rPr>
      </w:pPr>
      <w:r>
        <w:rPr>
          <w:b/>
          <w:bCs/>
        </w:rPr>
        <w:t>Terms of Reference (TOR)</w:t>
      </w:r>
    </w:p>
    <w:p w14:paraId="25E2BDAC" w14:textId="4396ED4C" w:rsidR="000943DB" w:rsidRDefault="000943DB" w:rsidP="00A439DF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Human Resources Committee</w:t>
      </w:r>
    </w:p>
    <w:p w14:paraId="0B8A0DCA" w14:textId="4A3FC8A3" w:rsidR="00A439DF" w:rsidRDefault="00A439DF" w:rsidP="00A439DF">
      <w:pPr>
        <w:pStyle w:val="Body"/>
        <w:rPr>
          <w:rFonts w:hint="eastAsia"/>
          <w:b/>
          <w:bCs/>
        </w:rPr>
      </w:pPr>
    </w:p>
    <w:p w14:paraId="0C00EF48" w14:textId="1AE85D5F" w:rsidR="00A439DF" w:rsidRDefault="00A439DF" w:rsidP="00A439DF">
      <w:pPr>
        <w:pStyle w:val="Body"/>
        <w:rPr>
          <w:rFonts w:hint="eastAsia"/>
          <w:b/>
          <w:bCs/>
        </w:rPr>
      </w:pPr>
    </w:p>
    <w:p w14:paraId="5F52D289" w14:textId="630D841A" w:rsidR="00A439DF" w:rsidRDefault="00A439DF" w:rsidP="00A439DF">
      <w:pPr>
        <w:pStyle w:val="Body"/>
        <w:rPr>
          <w:rFonts w:hint="eastAsia"/>
        </w:rPr>
      </w:pPr>
      <w:r>
        <w:rPr>
          <w:b/>
          <w:bCs/>
        </w:rPr>
        <w:t>Role of the Committee</w:t>
      </w:r>
    </w:p>
    <w:p w14:paraId="1891CFE9" w14:textId="2CE1D7CA" w:rsidR="00A439DF" w:rsidRDefault="00A439DF" w:rsidP="00A439DF">
      <w:pPr>
        <w:pStyle w:val="Body"/>
        <w:rPr>
          <w:rFonts w:hint="eastAsia"/>
        </w:rPr>
      </w:pPr>
    </w:p>
    <w:p w14:paraId="64C82969" w14:textId="41FC4D85" w:rsidR="002255F6" w:rsidRDefault="002255F6" w:rsidP="002255F6">
      <w:pPr>
        <w:pStyle w:val="Body"/>
      </w:pPr>
      <w:r>
        <w:t>The Human Resources Committee (HRC) is established by the board of directors and reports to the board through the Committee Chair.  The Committee Chair provides leadership</w:t>
      </w:r>
      <w:r w:rsidR="005C1971">
        <w:t xml:space="preserve"> to the Committee members in fulfilling the mandate set out in these terms of reference. </w:t>
      </w:r>
    </w:p>
    <w:p w14:paraId="360AEE93" w14:textId="77777777" w:rsidR="002255F6" w:rsidRDefault="002255F6" w:rsidP="002255F6">
      <w:pPr>
        <w:pStyle w:val="Body"/>
      </w:pPr>
    </w:p>
    <w:p w14:paraId="6F20386C" w14:textId="39A6889C" w:rsidR="00A439DF" w:rsidRDefault="008B033D" w:rsidP="002255F6">
      <w:pPr>
        <w:pStyle w:val="Body"/>
      </w:pPr>
      <w:r>
        <w:t xml:space="preserve">The </w:t>
      </w:r>
      <w:r w:rsidR="002255F6">
        <w:t xml:space="preserve">HRC </w:t>
      </w:r>
      <w:r w:rsidR="00BE660F">
        <w:t xml:space="preserve">assists the board of directors in fulfilling its responsibilities with respect to the human resources required to achieve </w:t>
      </w:r>
      <w:r w:rsidR="002255F6">
        <w:t xml:space="preserve">its mission, </w:t>
      </w:r>
      <w:r w:rsidR="005C1971">
        <w:t>vision</w:t>
      </w:r>
      <w:r w:rsidR="005C1971">
        <w:rPr>
          <w:rFonts w:hint="eastAsia"/>
        </w:rPr>
        <w:t>,</w:t>
      </w:r>
      <w:r w:rsidR="002255F6">
        <w:t xml:space="preserve"> and value statements.</w:t>
      </w:r>
    </w:p>
    <w:p w14:paraId="44D38909" w14:textId="023CF93D" w:rsidR="005C1971" w:rsidRDefault="005C1971" w:rsidP="002255F6">
      <w:pPr>
        <w:pStyle w:val="Body"/>
      </w:pPr>
    </w:p>
    <w:p w14:paraId="783239E7" w14:textId="4D211920" w:rsidR="005C1971" w:rsidRDefault="005C1971" w:rsidP="002255F6">
      <w:pPr>
        <w:pStyle w:val="Body"/>
      </w:pPr>
      <w:r>
        <w:t>The functions of the HRC are to:</w:t>
      </w:r>
    </w:p>
    <w:p w14:paraId="09CDD12C" w14:textId="32CA7EA6" w:rsidR="005C1971" w:rsidRDefault="005C1971" w:rsidP="005C1971">
      <w:pPr>
        <w:pStyle w:val="Body"/>
        <w:numPr>
          <w:ilvl w:val="0"/>
          <w:numId w:val="4"/>
        </w:numPr>
      </w:pPr>
      <w:r>
        <w:t>ensure that LCCJ employees have an optimal employee experience in a safe and respectful environment by completing annual performance appraisals and ensuring appropriate human resource policies are in place</w:t>
      </w:r>
    </w:p>
    <w:p w14:paraId="7473B856" w14:textId="6E0F33EA" w:rsidR="002255F6" w:rsidRDefault="005C1971" w:rsidP="001048F4">
      <w:pPr>
        <w:pStyle w:val="Body"/>
        <w:numPr>
          <w:ilvl w:val="0"/>
          <w:numId w:val="4"/>
        </w:numPr>
      </w:pPr>
      <w:r>
        <w:t>ensur</w:t>
      </w:r>
      <w:r w:rsidR="001048F4">
        <w:t>e</w:t>
      </w:r>
      <w:r>
        <w:t xml:space="preserve"> </w:t>
      </w:r>
      <w:r w:rsidR="001048F4">
        <w:t>a compensation strategy is in place to attract and retain the best employees</w:t>
      </w:r>
    </w:p>
    <w:p w14:paraId="1E6E7335" w14:textId="77777777" w:rsidR="001048F4" w:rsidRDefault="001048F4" w:rsidP="001048F4">
      <w:pPr>
        <w:pStyle w:val="Body"/>
        <w:numPr>
          <w:ilvl w:val="0"/>
          <w:numId w:val="4"/>
        </w:numPr>
      </w:pPr>
      <w:r>
        <w:t>ensure succession planning is conducted as needed</w:t>
      </w:r>
    </w:p>
    <w:p w14:paraId="108F26FB" w14:textId="7315143A" w:rsidR="00F1126B" w:rsidRDefault="001048F4" w:rsidP="001048F4">
      <w:pPr>
        <w:pStyle w:val="Body"/>
        <w:numPr>
          <w:ilvl w:val="0"/>
          <w:numId w:val="4"/>
        </w:numPr>
      </w:pPr>
      <w:r>
        <w:t>responsible for any other matters that may be assigned to it from time to time.</w:t>
      </w:r>
    </w:p>
    <w:p w14:paraId="6E203973" w14:textId="77777777" w:rsidR="001048F4" w:rsidRDefault="001048F4" w:rsidP="001048F4">
      <w:pPr>
        <w:pStyle w:val="Body"/>
        <w:rPr>
          <w:rFonts w:hint="eastAsia"/>
        </w:rPr>
      </w:pPr>
    </w:p>
    <w:p w14:paraId="7D4FF01B" w14:textId="2E1C30D9" w:rsidR="00F1126B" w:rsidRDefault="00F1126B" w:rsidP="00F1126B">
      <w:pPr>
        <w:pStyle w:val="Body"/>
        <w:rPr>
          <w:rFonts w:hint="eastAsia"/>
        </w:rPr>
      </w:pPr>
      <w:r>
        <w:rPr>
          <w:b/>
          <w:bCs/>
        </w:rPr>
        <w:t>Conduct of the Committee</w:t>
      </w:r>
    </w:p>
    <w:p w14:paraId="0A8AB2A7" w14:textId="05F45E87" w:rsidR="00F1126B" w:rsidRDefault="00F1126B" w:rsidP="00F1126B">
      <w:pPr>
        <w:pStyle w:val="Body"/>
        <w:rPr>
          <w:rFonts w:hint="eastAsia"/>
        </w:rPr>
      </w:pPr>
    </w:p>
    <w:p w14:paraId="0ADB1AD1" w14:textId="556C5453" w:rsidR="00F1126B" w:rsidRDefault="00F1126B" w:rsidP="00F1126B">
      <w:pPr>
        <w:pStyle w:val="Body"/>
        <w:numPr>
          <w:ilvl w:val="0"/>
          <w:numId w:val="2"/>
        </w:numPr>
        <w:rPr>
          <w:rFonts w:hint="eastAsia"/>
        </w:rPr>
      </w:pPr>
      <w:r>
        <w:t>Membership</w:t>
      </w:r>
    </w:p>
    <w:p w14:paraId="0EE64DD6" w14:textId="5E066D03" w:rsidR="00AB5A84" w:rsidRDefault="001048F4" w:rsidP="00AB5A84">
      <w:pPr>
        <w:pStyle w:val="Body"/>
        <w:numPr>
          <w:ilvl w:val="0"/>
          <w:numId w:val="3"/>
        </w:numPr>
        <w:rPr>
          <w:rFonts w:hint="eastAsia"/>
        </w:rPr>
      </w:pPr>
      <w:r>
        <w:t>The HRC shall be comprised of a minimum of three</w:t>
      </w:r>
      <w:r w:rsidR="00582CF6">
        <w:t xml:space="preserve"> board members.  Interested volunteers may also apply to join this committee and their membership will be decided by the board members of the committee.</w:t>
      </w:r>
    </w:p>
    <w:p w14:paraId="264B4D45" w14:textId="78E49A63" w:rsidR="00355A7A" w:rsidRDefault="00582CF6" w:rsidP="00AB5A84">
      <w:pPr>
        <w:pStyle w:val="Body"/>
        <w:numPr>
          <w:ilvl w:val="0"/>
          <w:numId w:val="3"/>
        </w:numPr>
        <w:rPr>
          <w:rFonts w:hint="eastAsia"/>
        </w:rPr>
      </w:pPr>
      <w:r>
        <w:t>The Chair and the Secretary will be determined by the HRC on an annual basis at their first meeting following the new year.</w:t>
      </w:r>
    </w:p>
    <w:p w14:paraId="0AC6D2B5" w14:textId="3B9E65E0" w:rsidR="00AB5A84" w:rsidRDefault="00582CF6" w:rsidP="00AB5A84">
      <w:pPr>
        <w:pStyle w:val="Body"/>
        <w:numPr>
          <w:ilvl w:val="0"/>
          <w:numId w:val="3"/>
        </w:numPr>
        <w:rPr>
          <w:rFonts w:hint="eastAsia"/>
        </w:rPr>
      </w:pPr>
      <w:r>
        <w:t>Board members or volunteers who may have a conflict of interest with the functions of this committee may not be members.</w:t>
      </w:r>
    </w:p>
    <w:p w14:paraId="5068A211" w14:textId="77777777" w:rsidR="00AB5A84" w:rsidRDefault="00AB5A84" w:rsidP="00AB5A84">
      <w:pPr>
        <w:pStyle w:val="Body"/>
        <w:rPr>
          <w:rFonts w:hint="eastAsia"/>
        </w:rPr>
      </w:pPr>
    </w:p>
    <w:p w14:paraId="37EBC7D9" w14:textId="7D25D6A2" w:rsidR="00AB5A84" w:rsidRDefault="00355A7A" w:rsidP="00AB5A84">
      <w:pPr>
        <w:pStyle w:val="Body"/>
        <w:numPr>
          <w:ilvl w:val="0"/>
          <w:numId w:val="2"/>
        </w:numPr>
        <w:rPr>
          <w:rFonts w:hint="eastAsia"/>
        </w:rPr>
      </w:pPr>
      <w:r>
        <w:t>Meetings</w:t>
      </w:r>
    </w:p>
    <w:p w14:paraId="2FA80402" w14:textId="4F6AFA12" w:rsidR="00355A7A" w:rsidRDefault="00582CF6" w:rsidP="00355A7A">
      <w:pPr>
        <w:pStyle w:val="Body"/>
        <w:numPr>
          <w:ilvl w:val="1"/>
          <w:numId w:val="2"/>
        </w:numPr>
        <w:rPr>
          <w:rFonts w:hint="eastAsia"/>
        </w:rPr>
      </w:pPr>
      <w:r>
        <w:t>The HRC will meet at the call of its Chair quarterly or more often as needed.</w:t>
      </w:r>
    </w:p>
    <w:p w14:paraId="4703B622" w14:textId="5608572F" w:rsidR="004474FB" w:rsidRDefault="00582CF6" w:rsidP="004474FB">
      <w:pPr>
        <w:pStyle w:val="Body"/>
        <w:numPr>
          <w:ilvl w:val="1"/>
          <w:numId w:val="2"/>
        </w:numPr>
        <w:rPr>
          <w:rFonts w:hint="eastAsia"/>
        </w:rPr>
      </w:pPr>
      <w:r>
        <w:t>The Chair will establish the agenda for the</w:t>
      </w:r>
      <w:r w:rsidR="00B06B41">
        <w:t xml:space="preserve"> meetings with input from other committee members.</w:t>
      </w:r>
    </w:p>
    <w:p w14:paraId="3105EF84" w14:textId="04C2B4D5" w:rsidR="00C56A5A" w:rsidRDefault="00B06B41" w:rsidP="00355A7A">
      <w:pPr>
        <w:pStyle w:val="Body"/>
        <w:numPr>
          <w:ilvl w:val="1"/>
          <w:numId w:val="2"/>
        </w:numPr>
        <w:rPr>
          <w:rFonts w:hint="eastAsia"/>
        </w:rPr>
      </w:pPr>
      <w:r>
        <w:t>A quorum will consist of two board members.</w:t>
      </w:r>
    </w:p>
    <w:p w14:paraId="70F1E40C" w14:textId="440D79C9" w:rsidR="00C56A5A" w:rsidRDefault="00C56A5A" w:rsidP="00355A7A">
      <w:pPr>
        <w:pStyle w:val="Body"/>
        <w:numPr>
          <w:ilvl w:val="1"/>
          <w:numId w:val="2"/>
        </w:numPr>
      </w:pPr>
      <w:r>
        <w:t>D</w:t>
      </w:r>
      <w:r w:rsidRPr="00C56A5A">
        <w:t xml:space="preserve">ecision-making </w:t>
      </w:r>
      <w:r w:rsidR="00B06B41">
        <w:t>will be by consensus.</w:t>
      </w:r>
    </w:p>
    <w:p w14:paraId="5405F8F2" w14:textId="06032CA8" w:rsidR="00B06B41" w:rsidRDefault="00B06B41" w:rsidP="00355A7A">
      <w:pPr>
        <w:pStyle w:val="Body"/>
        <w:numPr>
          <w:ilvl w:val="1"/>
          <w:numId w:val="2"/>
        </w:numPr>
        <w:rPr>
          <w:rFonts w:hint="eastAsia"/>
        </w:rPr>
      </w:pPr>
      <w:r>
        <w:t xml:space="preserve">Minutes of meetings, including </w:t>
      </w:r>
      <w:r w:rsidR="003E41E6" w:rsidRPr="003E41E6">
        <w:rPr>
          <w:i/>
          <w:iCs/>
        </w:rPr>
        <w:t>In Camera</w:t>
      </w:r>
      <w:r>
        <w:t xml:space="preserve"> sessions will be </w:t>
      </w:r>
      <w:r w:rsidR="003E41E6">
        <w:t>kept</w:t>
      </w:r>
      <w:r>
        <w:t>.</w:t>
      </w:r>
    </w:p>
    <w:p w14:paraId="42A3BF50" w14:textId="77777777" w:rsidR="00C56A5A" w:rsidRDefault="00C56A5A" w:rsidP="00C56A5A">
      <w:pPr>
        <w:pStyle w:val="Body"/>
        <w:rPr>
          <w:rFonts w:hint="eastAsia"/>
        </w:rPr>
      </w:pPr>
    </w:p>
    <w:p w14:paraId="604DE4A7" w14:textId="1C5549E3" w:rsidR="00C56A5A" w:rsidRDefault="00C56A5A" w:rsidP="00C56A5A">
      <w:pPr>
        <w:pStyle w:val="Body"/>
        <w:numPr>
          <w:ilvl w:val="0"/>
          <w:numId w:val="2"/>
        </w:numPr>
        <w:rPr>
          <w:rFonts w:hint="eastAsia"/>
        </w:rPr>
      </w:pPr>
      <w:r>
        <w:t>Reporting</w:t>
      </w:r>
    </w:p>
    <w:p w14:paraId="0F0053D6" w14:textId="6B89C92C" w:rsidR="00C56A5A" w:rsidRDefault="00B06B41" w:rsidP="00C56A5A">
      <w:pPr>
        <w:pStyle w:val="Body"/>
        <w:numPr>
          <w:ilvl w:val="1"/>
          <w:numId w:val="2"/>
        </w:numPr>
        <w:rPr>
          <w:rFonts w:hint="eastAsia"/>
        </w:rPr>
      </w:pPr>
      <w:r>
        <w:t xml:space="preserve">The HRC chair will report to the board on a regular basis and minutes </w:t>
      </w:r>
      <w:r w:rsidR="003E41E6">
        <w:t xml:space="preserve">will be made available.  A verbal report only of </w:t>
      </w:r>
      <w:r w:rsidR="003E41E6" w:rsidRPr="003E41E6">
        <w:rPr>
          <w:i/>
          <w:iCs/>
        </w:rPr>
        <w:t>In Camera</w:t>
      </w:r>
      <w:r w:rsidR="003E41E6">
        <w:t xml:space="preserve"> minutes will be provided.  The minutes of the board meetings must not contain details of the </w:t>
      </w:r>
      <w:r w:rsidR="003E41E6" w:rsidRPr="003E41E6">
        <w:rPr>
          <w:i/>
          <w:iCs/>
        </w:rPr>
        <w:t>In Camera</w:t>
      </w:r>
      <w:r w:rsidR="003E41E6">
        <w:t xml:space="preserve"> verbal report.</w:t>
      </w:r>
    </w:p>
    <w:p w14:paraId="642C0DC6" w14:textId="50D7DAAD" w:rsidR="004474FB" w:rsidRPr="00F1126B" w:rsidRDefault="003E41E6" w:rsidP="00C56A5A">
      <w:pPr>
        <w:pStyle w:val="Body"/>
        <w:numPr>
          <w:ilvl w:val="1"/>
          <w:numId w:val="2"/>
        </w:numPr>
        <w:rPr>
          <w:rFonts w:hint="eastAsia"/>
        </w:rPr>
      </w:pPr>
      <w:r>
        <w:t>All decisions or recommendations of the HRC must be approved by the board.</w:t>
      </w:r>
    </w:p>
    <w:sectPr w:rsidR="004474FB" w:rsidRPr="00F1126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4B44" w14:textId="77777777" w:rsidR="00300B4E" w:rsidRDefault="00300B4E">
      <w:r>
        <w:separator/>
      </w:r>
    </w:p>
  </w:endnote>
  <w:endnote w:type="continuationSeparator" w:id="0">
    <w:p w14:paraId="774DA579" w14:textId="77777777" w:rsidR="00300B4E" w:rsidRDefault="0030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90A4" w14:textId="77777777" w:rsidR="00005E5C" w:rsidRDefault="00005E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B2E8" w14:textId="77777777" w:rsidR="00300B4E" w:rsidRDefault="00300B4E">
      <w:r>
        <w:separator/>
      </w:r>
    </w:p>
  </w:footnote>
  <w:footnote w:type="continuationSeparator" w:id="0">
    <w:p w14:paraId="714196B6" w14:textId="77777777" w:rsidR="00300B4E" w:rsidRDefault="0030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6663" w14:textId="77777777" w:rsidR="00005E5C" w:rsidRDefault="00005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27E"/>
    <w:multiLevelType w:val="hybridMultilevel"/>
    <w:tmpl w:val="DC4000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36432"/>
    <w:multiLevelType w:val="hybridMultilevel"/>
    <w:tmpl w:val="364A43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DA4014"/>
    <w:multiLevelType w:val="hybridMultilevel"/>
    <w:tmpl w:val="6CF8F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85A26"/>
    <w:multiLevelType w:val="hybridMultilevel"/>
    <w:tmpl w:val="888A97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268222">
    <w:abstractNumId w:val="1"/>
  </w:num>
  <w:num w:numId="2" w16cid:durableId="1511019774">
    <w:abstractNumId w:val="3"/>
  </w:num>
  <w:num w:numId="3" w16cid:durableId="1022361940">
    <w:abstractNumId w:val="0"/>
  </w:num>
  <w:num w:numId="4" w16cid:durableId="159319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5C"/>
    <w:rsid w:val="00005E5C"/>
    <w:rsid w:val="000943DB"/>
    <w:rsid w:val="001048F4"/>
    <w:rsid w:val="002255F6"/>
    <w:rsid w:val="00300B4E"/>
    <w:rsid w:val="00355A7A"/>
    <w:rsid w:val="003D7512"/>
    <w:rsid w:val="003E41E6"/>
    <w:rsid w:val="004474FB"/>
    <w:rsid w:val="00507FFC"/>
    <w:rsid w:val="00582CF6"/>
    <w:rsid w:val="005C1971"/>
    <w:rsid w:val="0083042A"/>
    <w:rsid w:val="008A4B7E"/>
    <w:rsid w:val="008B033D"/>
    <w:rsid w:val="008B4E56"/>
    <w:rsid w:val="00A439DF"/>
    <w:rsid w:val="00AB5A84"/>
    <w:rsid w:val="00B06B41"/>
    <w:rsid w:val="00BE660F"/>
    <w:rsid w:val="00C06A92"/>
    <w:rsid w:val="00C55D30"/>
    <w:rsid w:val="00C56A5A"/>
    <w:rsid w:val="00E337EA"/>
    <w:rsid w:val="00F1126B"/>
    <w:rsid w:val="00F47431"/>
    <w:rsid w:val="00F6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3350"/>
  <w15:docId w15:val="{2EB37D7E-361D-47AF-BA31-2D68DD24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Graham</dc:creator>
  <cp:lastModifiedBy>Lanark Transportation</cp:lastModifiedBy>
  <cp:revision>2</cp:revision>
  <dcterms:created xsi:type="dcterms:W3CDTF">2022-06-13T16:04:00Z</dcterms:created>
  <dcterms:modified xsi:type="dcterms:W3CDTF">2022-06-13T16:04:00Z</dcterms:modified>
</cp:coreProperties>
</file>