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82" w:rsidRPr="00EF3A8A" w:rsidRDefault="00A80182">
      <w:pPr>
        <w:rPr>
          <w:sz w:val="24"/>
          <w:szCs w:val="24"/>
        </w:rPr>
      </w:pPr>
    </w:p>
    <w:p w:rsidR="000C7A31" w:rsidRPr="00323EB0" w:rsidRDefault="004D19C6" w:rsidP="00323EB0">
      <w:pPr>
        <w:pStyle w:val="Title"/>
        <w:rPr>
          <w:sz w:val="24"/>
          <w:szCs w:val="24"/>
        </w:rPr>
      </w:pPr>
      <w:sdt>
        <w:sdtPr>
          <w:rPr>
            <w:rFonts w:ascii="Existence Light" w:hAnsi="Existence Light"/>
            <w:sz w:val="48"/>
            <w:szCs w:val="48"/>
          </w:rPr>
          <w:alias w:val="Title"/>
          <w:id w:val="598529223"/>
          <w:placeholder>
            <w:docPart w:val="CEF6FF45AD17418EAB4F121D166E04CD"/>
          </w:placeholder>
          <w:dataBinding w:prefixMappings="xmlns:ns0='http://schemas.openxmlformats.org/package/2006/metadata/core-properties' xmlns:ns1='http://purl.org/dc/elements/1.1/'" w:xpath="/ns0:coreProperties[1]/ns1:title[1]" w:storeItemID="{6C3C8BC8-F283-45AE-878A-BAB7291924A1}"/>
          <w:text/>
        </w:sdtPr>
        <w:sdtEndPr/>
        <w:sdtContent>
          <w:r w:rsidR="00EF3A8A">
            <w:rPr>
              <w:rFonts w:ascii="Existence Light" w:hAnsi="Existence Light"/>
              <w:sz w:val="48"/>
              <w:szCs w:val="48"/>
            </w:rPr>
            <w:t xml:space="preserve">Executive Director     </w:t>
          </w:r>
          <w:r w:rsidR="006B1057">
            <w:rPr>
              <w:rFonts w:ascii="Existence Light" w:hAnsi="Existence Light"/>
              <w:sz w:val="48"/>
              <w:szCs w:val="48"/>
            </w:rPr>
            <w:t xml:space="preserve">  </w:t>
          </w:r>
          <w:r w:rsidR="002E5AD6">
            <w:rPr>
              <w:rFonts w:ascii="Existence Light" w:hAnsi="Existence Light"/>
              <w:sz w:val="48"/>
              <w:szCs w:val="48"/>
            </w:rPr>
            <w:t xml:space="preserve"> </w:t>
          </w:r>
          <w:r w:rsidR="00B474EC">
            <w:rPr>
              <w:rFonts w:ascii="Existence Light" w:hAnsi="Existence Light"/>
              <w:sz w:val="48"/>
              <w:szCs w:val="48"/>
            </w:rPr>
            <w:t xml:space="preserve">  </w:t>
          </w:r>
          <w:r w:rsidR="00B52997">
            <w:rPr>
              <w:rFonts w:ascii="Existence Light" w:hAnsi="Existence Light"/>
              <w:sz w:val="48"/>
              <w:szCs w:val="48"/>
            </w:rPr>
            <w:t xml:space="preserve"> </w:t>
          </w:r>
          <w:r w:rsidR="00B474EC">
            <w:rPr>
              <w:rFonts w:ascii="Existence Light" w:hAnsi="Existence Light"/>
              <w:sz w:val="48"/>
              <w:szCs w:val="48"/>
            </w:rPr>
            <w:t xml:space="preserve"> </w:t>
          </w:r>
          <w:r w:rsidR="00EF3A8A">
            <w:rPr>
              <w:rFonts w:ascii="Existence Light" w:hAnsi="Existence Light"/>
              <w:sz w:val="48"/>
              <w:szCs w:val="48"/>
            </w:rPr>
            <w:t xml:space="preserve"> </w:t>
          </w:r>
          <w:r w:rsidR="00015911">
            <w:rPr>
              <w:rFonts w:ascii="Existence Light" w:hAnsi="Existence Light"/>
              <w:sz w:val="48"/>
              <w:szCs w:val="48"/>
            </w:rPr>
            <w:t>June</w:t>
          </w:r>
          <w:r w:rsidR="002E5AD6">
            <w:rPr>
              <w:rFonts w:ascii="Existence Light" w:hAnsi="Existence Light"/>
              <w:sz w:val="48"/>
              <w:szCs w:val="48"/>
            </w:rPr>
            <w:t xml:space="preserve"> 2017 </w:t>
          </w:r>
          <w:r w:rsidR="00516327" w:rsidRPr="00EF3A8A">
            <w:rPr>
              <w:rFonts w:ascii="Existence Light" w:hAnsi="Existence Light"/>
              <w:sz w:val="48"/>
              <w:szCs w:val="48"/>
            </w:rPr>
            <w:t>Report</w:t>
          </w:r>
        </w:sdtContent>
      </w:sdt>
      <w:r w:rsidR="00973F37" w:rsidRPr="00EF3A8A">
        <w:rPr>
          <w:noProof/>
          <w:sz w:val="24"/>
          <w:szCs w:val="24"/>
          <w:lang w:val="en-CA" w:eastAsia="en-CA"/>
        </w:rPr>
        <mc:AlternateContent>
          <mc:Choice Requires="wps">
            <w:drawing>
              <wp:anchor distT="0" distB="0" distL="274320" distR="114300" simplePos="0" relativeHeight="251659264" behindDoc="0" locked="0" layoutInCell="1" allowOverlap="1" wp14:anchorId="4131BAE5" wp14:editId="2BDBB59D">
                <wp:simplePos x="0" y="0"/>
                <wp:positionH relativeFrom="margin">
                  <wp:align>right</wp:align>
                </wp:positionH>
                <wp:positionV relativeFrom="margin">
                  <wp:align>center</wp:align>
                </wp:positionV>
                <wp:extent cx="1920240" cy="8229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1920240" cy="8229600"/>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4F703F" w:rsidRDefault="00015911" w:rsidP="00015911">
                            <w:pPr>
                              <w:pStyle w:val="ListParagraph"/>
                              <w:numPr>
                                <w:ilvl w:val="0"/>
                                <w:numId w:val="17"/>
                              </w:numPr>
                              <w:rPr>
                                <w:color w:val="2F5897" w:themeColor="text2"/>
                              </w:rPr>
                            </w:pPr>
                            <w:r>
                              <w:rPr>
                                <w:color w:val="2F5897" w:themeColor="text2"/>
                              </w:rPr>
                              <w:t xml:space="preserve">Lisa </w:t>
                            </w:r>
                            <w:proofErr w:type="spellStart"/>
                            <w:r>
                              <w:rPr>
                                <w:color w:val="2F5897" w:themeColor="text2"/>
                              </w:rPr>
                              <w:t>Laforet</w:t>
                            </w:r>
                            <w:proofErr w:type="spellEnd"/>
                            <w:r>
                              <w:rPr>
                                <w:color w:val="2F5897" w:themeColor="text2"/>
                              </w:rPr>
                              <w:t xml:space="preserve"> is our new Finance Coordinator (</w:t>
                            </w:r>
                            <w:hyperlink r:id="rId11" w:history="1">
                              <w:r w:rsidRPr="00D81671">
                                <w:rPr>
                                  <w:rStyle w:val="Hyperlink"/>
                                </w:rPr>
                                <w:t>finance@commjustice.org</w:t>
                              </w:r>
                            </w:hyperlink>
                            <w:r>
                              <w:rPr>
                                <w:color w:val="2F5897" w:themeColor="text2"/>
                              </w:rPr>
                              <w:t>) and Kelly Filoso is our new Community Development Coordinator (</w:t>
                            </w:r>
                            <w:hyperlink r:id="rId12" w:history="1">
                              <w:r w:rsidRPr="00D81671">
                                <w:rPr>
                                  <w:rStyle w:val="Hyperlink"/>
                                </w:rPr>
                                <w:t>communitydevelopment@commjustice.org</w:t>
                              </w:r>
                            </w:hyperlink>
                            <w:r>
                              <w:rPr>
                                <w:color w:val="2F5897" w:themeColor="text2"/>
                              </w:rPr>
                              <w:t xml:space="preserve">) </w:t>
                            </w:r>
                            <w:proofErr w:type="gramStart"/>
                            <w:r>
                              <w:rPr>
                                <w:color w:val="2F5897" w:themeColor="text2"/>
                              </w:rPr>
                              <w:t>Both</w:t>
                            </w:r>
                            <w:proofErr w:type="gramEnd"/>
                            <w:r>
                              <w:rPr>
                                <w:color w:val="2F5897" w:themeColor="text2"/>
                              </w:rPr>
                              <w:t xml:space="preserve"> have already started and training is progressing well.</w:t>
                            </w:r>
                          </w:p>
                          <w:p w:rsidR="00015911" w:rsidRDefault="00015911" w:rsidP="00015911">
                            <w:pPr>
                              <w:pStyle w:val="ListParagraph"/>
                              <w:ind w:left="360" w:firstLine="0"/>
                              <w:rPr>
                                <w:color w:val="2F5897" w:themeColor="text2"/>
                              </w:rPr>
                            </w:pPr>
                          </w:p>
                          <w:p w:rsidR="00015911" w:rsidRDefault="00015911" w:rsidP="00015911">
                            <w:pPr>
                              <w:pStyle w:val="ListParagraph"/>
                              <w:numPr>
                                <w:ilvl w:val="0"/>
                                <w:numId w:val="17"/>
                              </w:numPr>
                              <w:rPr>
                                <w:color w:val="2F5897" w:themeColor="text2"/>
                              </w:rPr>
                            </w:pPr>
                            <w:r>
                              <w:rPr>
                                <w:color w:val="2F5897" w:themeColor="text2"/>
                              </w:rPr>
                              <w:t>Meeting with OTF rep went very well and they are now confident we will achieve our deliverables and will release all the funds as planned. We had to reach 5,000 participants by the end of June towards our final goal of 13,201 and we are now at 7,700+</w:t>
                            </w:r>
                          </w:p>
                          <w:p w:rsidR="00015911" w:rsidRPr="00015911" w:rsidRDefault="00015911" w:rsidP="00015911">
                            <w:pPr>
                              <w:pStyle w:val="ListParagraph"/>
                              <w:rPr>
                                <w:color w:val="2F5897" w:themeColor="text2"/>
                              </w:rPr>
                            </w:pPr>
                          </w:p>
                          <w:p w:rsidR="00015911" w:rsidRPr="00015911" w:rsidRDefault="00015911" w:rsidP="00015911">
                            <w:pPr>
                              <w:pStyle w:val="ListParagraph"/>
                              <w:ind w:left="360" w:firstLine="0"/>
                              <w:rPr>
                                <w:color w:val="2F5897" w:themeColor="text2"/>
                              </w:rPr>
                            </w:pPr>
                          </w:p>
                          <w:p w:rsidR="00246D74" w:rsidRDefault="00015911" w:rsidP="00246D74">
                            <w:pPr>
                              <w:pStyle w:val="ListParagraph"/>
                              <w:numPr>
                                <w:ilvl w:val="0"/>
                                <w:numId w:val="17"/>
                              </w:numPr>
                              <w:rPr>
                                <w:color w:val="2F5897" w:themeColor="text2"/>
                              </w:rPr>
                            </w:pPr>
                            <w:r>
                              <w:rPr>
                                <w:color w:val="2F5897" w:themeColor="text2"/>
                              </w:rPr>
                              <w:t>AGM is scheduled for June 27</w:t>
                            </w:r>
                            <w:r w:rsidR="004F703F" w:rsidRPr="004F703F">
                              <w:rPr>
                                <w:color w:val="2F5897" w:themeColor="text2"/>
                                <w:vertAlign w:val="superscript"/>
                              </w:rPr>
                              <w:t>th</w:t>
                            </w:r>
                            <w:r w:rsidR="004F703F">
                              <w:rPr>
                                <w:color w:val="2F5897" w:themeColor="text2"/>
                              </w:rPr>
                              <w:t xml:space="preserve"> upstairs at the Smith Falls community </w:t>
                            </w:r>
                            <w:proofErr w:type="spellStart"/>
                            <w:r w:rsidR="004F703F">
                              <w:rPr>
                                <w:color w:val="2F5897" w:themeColor="text2"/>
                              </w:rPr>
                              <w:t>centre</w:t>
                            </w:r>
                            <w:proofErr w:type="spellEnd"/>
                            <w:r w:rsidR="004F703F">
                              <w:rPr>
                                <w:color w:val="2F5897" w:themeColor="text2"/>
                              </w:rPr>
                              <w:t>.</w:t>
                            </w:r>
                            <w:r w:rsidR="004F54F8">
                              <w:rPr>
                                <w:color w:val="2F5897" w:themeColor="text2"/>
                              </w:rPr>
                              <w:t xml:space="preserve"> See invite in your board package and please share widely with your networks.</w:t>
                            </w:r>
                          </w:p>
                          <w:p w:rsidR="00D33F0D" w:rsidRPr="00D33F0D" w:rsidRDefault="00D33F0D" w:rsidP="00D33F0D">
                            <w:pPr>
                              <w:pStyle w:val="ListParagraph"/>
                              <w:rPr>
                                <w:color w:val="2F5897" w:themeColor="text2"/>
                              </w:rPr>
                            </w:pPr>
                          </w:p>
                          <w:p w:rsidR="00C7197F" w:rsidRPr="00C7197F" w:rsidRDefault="00C7197F" w:rsidP="00C7197F">
                            <w:pPr>
                              <w:pStyle w:val="ListParagraph"/>
                              <w:rPr>
                                <w:color w:val="2F5897" w:themeColor="text2"/>
                              </w:rPr>
                            </w:pPr>
                          </w:p>
                          <w:p w:rsidR="00C7197F" w:rsidRPr="00C7197F" w:rsidRDefault="00C7197F" w:rsidP="00C7197F">
                            <w:pPr>
                              <w:pStyle w:val="ListParagraph"/>
                              <w:numPr>
                                <w:ilvl w:val="0"/>
                                <w:numId w:val="17"/>
                              </w:numPr>
                              <w:rPr>
                                <w:color w:val="2F5897" w:themeColor="text2"/>
                              </w:rPr>
                            </w:pP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100000</wp14:pctHeight>
                </wp14:sizeRelV>
              </wp:anchor>
            </w:drawing>
          </mc:Choice>
          <mc:Fallback>
            <w:pict>
              <v:rect id="Rectangle 2" o:spid="_x0000_s1026" style="position:absolute;margin-left:100pt;margin-top:0;width:151.2pt;height:9in;z-index:251659264;visibility:visible;mso-wrap-style:square;mso-width-percent:300;mso-height-percent:1000;mso-wrap-distance-left:21.6pt;mso-wrap-distance-top:0;mso-wrap-distance-right:9pt;mso-wrap-distance-bottom:0;mso-position-horizontal:right;mso-position-horizontal-relative:margin;mso-position-vertical:center;mso-position-vertical-relative:margin;mso-width-percent:300;mso-height-percent:10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" fillcolor="#e4e9ef [3214]" stroked="f" strokeweight="2.25pt">
                <v:fill opacity="55769f"/>
                <v:textbox inset="14.4pt,36pt,14.4pt,10.8pt">
                  <w:txbxContent>
                    <w:p w:rsidR="00A80182" w:rsidRDefault="00B474EC">
                      <w:pPr>
                        <w:pStyle w:val="Heading1"/>
                        <w:jc w:val="center"/>
                        <w:rPr>
                          <w:color w:val="2F5897" w:themeColor="text2"/>
                        </w:rPr>
                      </w:pPr>
                      <w:r>
                        <w:rPr>
                          <w:color w:val="2F5897" w:themeColor="text2"/>
                        </w:rPr>
                        <w:t>Key Messages</w:t>
                      </w:r>
                    </w:p>
                    <w:p w:rsidR="00A80182" w:rsidRDefault="00973F37">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55490B" w:rsidRDefault="0055490B" w:rsidP="0055490B">
                      <w:pPr>
                        <w:pStyle w:val="ListParagraph"/>
                        <w:ind w:left="360" w:firstLine="0"/>
                        <w:rPr>
                          <w:color w:val="2F5897" w:themeColor="text2"/>
                        </w:rPr>
                      </w:pPr>
                    </w:p>
                    <w:p w:rsidR="004F703F" w:rsidRDefault="00015911" w:rsidP="00015911">
                      <w:pPr>
                        <w:pStyle w:val="ListParagraph"/>
                        <w:numPr>
                          <w:ilvl w:val="0"/>
                          <w:numId w:val="17"/>
                        </w:numPr>
                        <w:rPr>
                          <w:color w:val="2F5897" w:themeColor="text2"/>
                        </w:rPr>
                      </w:pPr>
                      <w:r>
                        <w:rPr>
                          <w:color w:val="2F5897" w:themeColor="text2"/>
                        </w:rPr>
                        <w:t xml:space="preserve">Lisa </w:t>
                      </w:r>
                      <w:proofErr w:type="spellStart"/>
                      <w:r>
                        <w:rPr>
                          <w:color w:val="2F5897" w:themeColor="text2"/>
                        </w:rPr>
                        <w:t>Laforet</w:t>
                      </w:r>
                      <w:proofErr w:type="spellEnd"/>
                      <w:r>
                        <w:rPr>
                          <w:color w:val="2F5897" w:themeColor="text2"/>
                        </w:rPr>
                        <w:t xml:space="preserve"> is our new Finance Coordinator (</w:t>
                      </w:r>
                      <w:hyperlink r:id="rId13" w:history="1">
                        <w:r w:rsidRPr="00D81671">
                          <w:rPr>
                            <w:rStyle w:val="Hyperlink"/>
                          </w:rPr>
                          <w:t>finance@commjustice.org</w:t>
                        </w:r>
                      </w:hyperlink>
                      <w:r>
                        <w:rPr>
                          <w:color w:val="2F5897" w:themeColor="text2"/>
                        </w:rPr>
                        <w:t>) and Kelly Filoso is our new Community Development Coordinator (</w:t>
                      </w:r>
                      <w:hyperlink r:id="rId14" w:history="1">
                        <w:r w:rsidRPr="00D81671">
                          <w:rPr>
                            <w:rStyle w:val="Hyperlink"/>
                          </w:rPr>
                          <w:t>communitydevelopment@commjustice.org</w:t>
                        </w:r>
                      </w:hyperlink>
                      <w:r>
                        <w:rPr>
                          <w:color w:val="2F5897" w:themeColor="text2"/>
                        </w:rPr>
                        <w:t xml:space="preserve">) </w:t>
                      </w:r>
                      <w:proofErr w:type="gramStart"/>
                      <w:r>
                        <w:rPr>
                          <w:color w:val="2F5897" w:themeColor="text2"/>
                        </w:rPr>
                        <w:t>Both</w:t>
                      </w:r>
                      <w:proofErr w:type="gramEnd"/>
                      <w:r>
                        <w:rPr>
                          <w:color w:val="2F5897" w:themeColor="text2"/>
                        </w:rPr>
                        <w:t xml:space="preserve"> have already started and training is progressing well.</w:t>
                      </w:r>
                    </w:p>
                    <w:p w:rsidR="00015911" w:rsidRDefault="00015911" w:rsidP="00015911">
                      <w:pPr>
                        <w:pStyle w:val="ListParagraph"/>
                        <w:ind w:left="360" w:firstLine="0"/>
                        <w:rPr>
                          <w:color w:val="2F5897" w:themeColor="text2"/>
                        </w:rPr>
                      </w:pPr>
                    </w:p>
                    <w:p w:rsidR="00015911" w:rsidRDefault="00015911" w:rsidP="00015911">
                      <w:pPr>
                        <w:pStyle w:val="ListParagraph"/>
                        <w:numPr>
                          <w:ilvl w:val="0"/>
                          <w:numId w:val="17"/>
                        </w:numPr>
                        <w:rPr>
                          <w:color w:val="2F5897" w:themeColor="text2"/>
                        </w:rPr>
                      </w:pPr>
                      <w:r>
                        <w:rPr>
                          <w:color w:val="2F5897" w:themeColor="text2"/>
                        </w:rPr>
                        <w:t>Meeting with OTF rep went very well and they are now confident we will achieve our deliverables and will release all the funds as planned. We had to reach 5,000 participants by the end of June towards our final goal of 13,201 and we are now at 7,700+</w:t>
                      </w:r>
                    </w:p>
                    <w:p w:rsidR="00015911" w:rsidRPr="00015911" w:rsidRDefault="00015911" w:rsidP="00015911">
                      <w:pPr>
                        <w:pStyle w:val="ListParagraph"/>
                        <w:rPr>
                          <w:color w:val="2F5897" w:themeColor="text2"/>
                        </w:rPr>
                      </w:pPr>
                    </w:p>
                    <w:p w:rsidR="00015911" w:rsidRPr="00015911" w:rsidRDefault="00015911" w:rsidP="00015911">
                      <w:pPr>
                        <w:pStyle w:val="ListParagraph"/>
                        <w:ind w:left="360" w:firstLine="0"/>
                        <w:rPr>
                          <w:color w:val="2F5897" w:themeColor="text2"/>
                        </w:rPr>
                      </w:pPr>
                    </w:p>
                    <w:p w:rsidR="00246D74" w:rsidRDefault="00015911" w:rsidP="00246D74">
                      <w:pPr>
                        <w:pStyle w:val="ListParagraph"/>
                        <w:numPr>
                          <w:ilvl w:val="0"/>
                          <w:numId w:val="17"/>
                        </w:numPr>
                        <w:rPr>
                          <w:color w:val="2F5897" w:themeColor="text2"/>
                        </w:rPr>
                      </w:pPr>
                      <w:r>
                        <w:rPr>
                          <w:color w:val="2F5897" w:themeColor="text2"/>
                        </w:rPr>
                        <w:t>AGM is scheduled for June 27</w:t>
                      </w:r>
                      <w:r w:rsidR="004F703F" w:rsidRPr="004F703F">
                        <w:rPr>
                          <w:color w:val="2F5897" w:themeColor="text2"/>
                          <w:vertAlign w:val="superscript"/>
                        </w:rPr>
                        <w:t>th</w:t>
                      </w:r>
                      <w:r w:rsidR="004F703F">
                        <w:rPr>
                          <w:color w:val="2F5897" w:themeColor="text2"/>
                        </w:rPr>
                        <w:t xml:space="preserve"> upstairs at the Smith Falls community </w:t>
                      </w:r>
                      <w:proofErr w:type="spellStart"/>
                      <w:r w:rsidR="004F703F">
                        <w:rPr>
                          <w:color w:val="2F5897" w:themeColor="text2"/>
                        </w:rPr>
                        <w:t>centre</w:t>
                      </w:r>
                      <w:proofErr w:type="spellEnd"/>
                      <w:r w:rsidR="004F703F">
                        <w:rPr>
                          <w:color w:val="2F5897" w:themeColor="text2"/>
                        </w:rPr>
                        <w:t>.</w:t>
                      </w:r>
                      <w:r w:rsidR="004F54F8">
                        <w:rPr>
                          <w:color w:val="2F5897" w:themeColor="text2"/>
                        </w:rPr>
                        <w:t xml:space="preserve"> See invite in your board package and please share widely with your networks.</w:t>
                      </w:r>
                    </w:p>
                    <w:p w:rsidR="00D33F0D" w:rsidRPr="00D33F0D" w:rsidRDefault="00D33F0D" w:rsidP="00D33F0D">
                      <w:pPr>
                        <w:pStyle w:val="ListParagraph"/>
                        <w:rPr>
                          <w:color w:val="2F5897" w:themeColor="text2"/>
                        </w:rPr>
                      </w:pPr>
                    </w:p>
                    <w:p w:rsidR="00C7197F" w:rsidRPr="00C7197F" w:rsidRDefault="00C7197F" w:rsidP="00C7197F">
                      <w:pPr>
                        <w:pStyle w:val="ListParagraph"/>
                        <w:rPr>
                          <w:color w:val="2F5897" w:themeColor="text2"/>
                        </w:rPr>
                      </w:pPr>
                    </w:p>
                    <w:p w:rsidR="00C7197F" w:rsidRPr="00C7197F" w:rsidRDefault="00C7197F" w:rsidP="00C7197F">
                      <w:pPr>
                        <w:pStyle w:val="ListParagraph"/>
                        <w:numPr>
                          <w:ilvl w:val="0"/>
                          <w:numId w:val="17"/>
                        </w:numPr>
                        <w:rPr>
                          <w:color w:val="2F5897" w:themeColor="text2"/>
                        </w:rPr>
                      </w:pPr>
                    </w:p>
                  </w:txbxContent>
                </v:textbox>
                <w10:wrap type="square" anchorx="margin" anchory="margin"/>
              </v:rect>
            </w:pict>
          </mc:Fallback>
        </mc:AlternateContent>
      </w:r>
    </w:p>
    <w:p w:rsidR="00C91489" w:rsidRDefault="00775B74" w:rsidP="00C91489">
      <w:pPr>
        <w:rPr>
          <w:rFonts w:ascii="Times New Roman" w:hAnsi="Times New Roman" w:cs="Times New Roman"/>
          <w:b/>
          <w:sz w:val="24"/>
          <w:szCs w:val="24"/>
        </w:rPr>
      </w:pPr>
      <w:r>
        <w:rPr>
          <w:rFonts w:ascii="Times New Roman" w:hAnsi="Times New Roman" w:cs="Times New Roman"/>
          <w:b/>
          <w:sz w:val="24"/>
          <w:szCs w:val="24"/>
        </w:rPr>
        <w:t>Resource Development</w:t>
      </w:r>
    </w:p>
    <w:p w:rsidR="00775B74" w:rsidRDefault="00775B74" w:rsidP="00775B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We did not receive the grant through the Law Foundation of Ontario for this cycle. We were advised to re-submit our proposal in the next cycle as they are not granting to the same organization in consecutive years. (We had been told they were going to start allowing applications in consecutive years but apparently that hasn’t been phased in yet.)</w:t>
      </w:r>
    </w:p>
    <w:p w:rsidR="00775B74" w:rsidRDefault="00775B74" w:rsidP="00775B74">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CARD (Community Action and Resource Development) team activation will begin this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along with the designated trainings for this group.</w:t>
      </w:r>
    </w:p>
    <w:p w:rsidR="00775B74" w:rsidRPr="00775B74" w:rsidRDefault="00775B74" w:rsidP="00775B74">
      <w:pPr>
        <w:rPr>
          <w:rFonts w:ascii="Times New Roman" w:hAnsi="Times New Roman" w:cs="Times New Roman"/>
          <w:b/>
          <w:sz w:val="24"/>
          <w:szCs w:val="24"/>
        </w:rPr>
      </w:pPr>
      <w:r w:rsidRPr="00775B74">
        <w:rPr>
          <w:rFonts w:ascii="Times New Roman" w:hAnsi="Times New Roman" w:cs="Times New Roman"/>
          <w:b/>
          <w:sz w:val="24"/>
          <w:szCs w:val="24"/>
        </w:rPr>
        <w:t>Community Partners</w:t>
      </w:r>
    </w:p>
    <w:p w:rsidR="00775B74" w:rsidRDefault="00775B74" w:rsidP="00775B7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We continue our active role on the Lanark County Planning Council for Children, Youth and Families and the sub-committee for Community Issues</w:t>
      </w:r>
    </w:p>
    <w:p w:rsidR="00775B74" w:rsidRDefault="00775B74" w:rsidP="00775B7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We hosted the quarterly Regional Justice </w:t>
      </w:r>
      <w:proofErr w:type="spellStart"/>
      <w:r>
        <w:rPr>
          <w:rFonts w:ascii="Times New Roman" w:hAnsi="Times New Roman" w:cs="Times New Roman"/>
          <w:sz w:val="24"/>
          <w:szCs w:val="24"/>
        </w:rPr>
        <w:t>Committtee</w:t>
      </w:r>
      <w:proofErr w:type="spellEnd"/>
      <w:r>
        <w:rPr>
          <w:rFonts w:ascii="Times New Roman" w:hAnsi="Times New Roman" w:cs="Times New Roman"/>
          <w:sz w:val="24"/>
          <w:szCs w:val="24"/>
        </w:rPr>
        <w:t xml:space="preserve"> meeting and had organizations from across eastern Ontario and Ottawa represented. </w:t>
      </w:r>
    </w:p>
    <w:p w:rsidR="00775B74" w:rsidRDefault="00775B74" w:rsidP="00775B7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OPP pre-charge referrals are already trending back up</w:t>
      </w:r>
    </w:p>
    <w:p w:rsidR="00775B74" w:rsidRDefault="00775B74" w:rsidP="00775B74">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 xml:space="preserve">I have had another meeting with Sue </w:t>
      </w:r>
      <w:proofErr w:type="spellStart"/>
      <w:r>
        <w:rPr>
          <w:rFonts w:ascii="Times New Roman" w:hAnsi="Times New Roman" w:cs="Times New Roman"/>
          <w:sz w:val="24"/>
          <w:szCs w:val="24"/>
        </w:rPr>
        <w:t>Poldevart</w:t>
      </w:r>
      <w:proofErr w:type="spellEnd"/>
      <w:r>
        <w:rPr>
          <w:rFonts w:ascii="Times New Roman" w:hAnsi="Times New Roman" w:cs="Times New Roman"/>
          <w:sz w:val="24"/>
          <w:szCs w:val="24"/>
        </w:rPr>
        <w:t xml:space="preserve"> from RNJ to determine possible ways of collaborating. So far we have not agreed on any common process around referrals but we will be trying </w:t>
      </w:r>
      <w:proofErr w:type="gramStart"/>
      <w:r>
        <w:rPr>
          <w:rFonts w:ascii="Times New Roman" w:hAnsi="Times New Roman" w:cs="Times New Roman"/>
          <w:sz w:val="24"/>
          <w:szCs w:val="24"/>
        </w:rPr>
        <w:t>a collaboration</w:t>
      </w:r>
      <w:proofErr w:type="gramEnd"/>
      <w:r>
        <w:rPr>
          <w:rFonts w:ascii="Times New Roman" w:hAnsi="Times New Roman" w:cs="Times New Roman"/>
          <w:sz w:val="24"/>
          <w:szCs w:val="24"/>
        </w:rPr>
        <w:t xml:space="preserve"> around trainings and building internal capacities in the Fall.</w:t>
      </w:r>
    </w:p>
    <w:p w:rsidR="0046403D" w:rsidRDefault="0046403D" w:rsidP="0046403D">
      <w:pPr>
        <w:rPr>
          <w:rFonts w:ascii="Times New Roman" w:hAnsi="Times New Roman" w:cs="Times New Roman"/>
          <w:b/>
          <w:sz w:val="24"/>
          <w:szCs w:val="24"/>
        </w:rPr>
      </w:pPr>
      <w:r w:rsidRPr="0046403D">
        <w:rPr>
          <w:rFonts w:ascii="Times New Roman" w:hAnsi="Times New Roman" w:cs="Times New Roman"/>
          <w:b/>
          <w:sz w:val="24"/>
          <w:szCs w:val="24"/>
        </w:rPr>
        <w:t>Program Info</w:t>
      </w:r>
    </w:p>
    <w:p w:rsidR="0046403D" w:rsidRDefault="0046403D" w:rsidP="0046403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We have a new cohort of 7 volunteers who will be taking the training and becoming Observers in the Court program</w:t>
      </w:r>
    </w:p>
    <w:p w:rsidR="0046403D" w:rsidRDefault="0046403D" w:rsidP="0046403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BE STRONG is in great shape at this point and we plan on keeping this exciting momentum going.</w:t>
      </w:r>
    </w:p>
    <w:p w:rsidR="0046403D" w:rsidRPr="0046403D" w:rsidRDefault="0046403D" w:rsidP="0046403D">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Sadly, Jordan </w:t>
      </w:r>
      <w:proofErr w:type="gramStart"/>
      <w:r>
        <w:rPr>
          <w:rFonts w:ascii="Times New Roman" w:hAnsi="Times New Roman" w:cs="Times New Roman"/>
          <w:sz w:val="24"/>
          <w:szCs w:val="24"/>
        </w:rPr>
        <w:t>Diversion  is</w:t>
      </w:r>
      <w:proofErr w:type="gramEnd"/>
      <w:r>
        <w:rPr>
          <w:rFonts w:ascii="Times New Roman" w:hAnsi="Times New Roman" w:cs="Times New Roman"/>
          <w:sz w:val="24"/>
          <w:szCs w:val="24"/>
        </w:rPr>
        <w:t xml:space="preserve"> done her placement with us but is planning</w:t>
      </w:r>
      <w:r>
        <w:rPr>
          <w:rFonts w:ascii="Times New Roman" w:hAnsi="Times New Roman" w:cs="Times New Roman"/>
          <w:sz w:val="24"/>
          <w:szCs w:val="24"/>
        </w:rPr>
        <w:t xml:space="preserve"> to attend our AGM. She provided a tremendous amount of program and admin support and we will miss her contributions.</w:t>
      </w:r>
      <w:bookmarkStart w:id="0" w:name="_GoBack"/>
      <w:bookmarkEnd w:id="0"/>
    </w:p>
    <w:p w:rsidR="00517FE6" w:rsidRPr="00246D74" w:rsidRDefault="00246D74" w:rsidP="00246D74">
      <w:pPr>
        <w:pStyle w:val="ListParagraph"/>
        <w:ind w:left="720" w:firstLine="0"/>
        <w:rPr>
          <w:rFonts w:ascii="Times New Roman" w:hAnsi="Times New Roman" w:cs="Times New Roman"/>
          <w:b/>
          <w:sz w:val="24"/>
          <w:szCs w:val="24"/>
        </w:rPr>
      </w:pPr>
      <w:r>
        <w:rPr>
          <w:rFonts w:ascii="Times New Roman" w:hAnsi="Times New Roman" w:cs="Times New Roman"/>
          <w:sz w:val="24"/>
          <w:szCs w:val="24"/>
        </w:rPr>
        <w:t xml:space="preserve"> </w:t>
      </w:r>
    </w:p>
    <w:sectPr w:rsidR="00517FE6" w:rsidRPr="00246D74" w:rsidSect="00435D67">
      <w:headerReference w:type="default" r:id="rId15"/>
      <w:footerReference w:type="even" r:id="rId16"/>
      <w:footerReference w:type="first" r:id="rId17"/>
      <w:pgSz w:w="12240" w:h="15840"/>
      <w:pgMar w:top="851"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9C6" w:rsidRDefault="004D19C6">
      <w:pPr>
        <w:spacing w:after="0" w:line="240" w:lineRule="auto"/>
      </w:pPr>
      <w:r>
        <w:separator/>
      </w:r>
    </w:p>
  </w:endnote>
  <w:endnote w:type="continuationSeparator" w:id="0">
    <w:p w:rsidR="004D19C6" w:rsidRDefault="004D1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82" w:rsidRDefault="00A80182">
    <w:pPr>
      <w:jc w:val="right"/>
    </w:pPr>
  </w:p>
  <w:p w:rsidR="00A80182" w:rsidRDefault="00973F37">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A80182" w:rsidRDefault="00973F37">
    <w:pPr>
      <w:jc w:val="right"/>
    </w:pPr>
    <w:r>
      <w:rPr>
        <w:noProof/>
        <w:lang w:val="en-CA" w:eastAsia="en-CA"/>
      </w:rPr>
      <mc:AlternateContent>
        <mc:Choice Requires="wpg">
          <w:drawing>
            <wp:inline distT="0" distB="0" distL="0" distR="0" wp14:anchorId="31367D2D" wp14:editId="126CF833">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A80182" w:rsidRDefault="00A80182">
    <w:pPr>
      <w:pStyle w:val="NoSpacing"/>
      <w:rPr>
        <w:sz w:val="2"/>
        <w:szCs w:val="2"/>
      </w:rPr>
    </w:pPr>
  </w:p>
  <w:p w:rsidR="00A80182" w:rsidRDefault="00A80182"/>
  <w:p w:rsidR="00A80182" w:rsidRDefault="00A80182"/>
  <w:p w:rsidR="00A80182" w:rsidRDefault="00A801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CF5" w:rsidRDefault="00674CF5" w:rsidP="00674CF5">
    <w:pPr>
      <w:pStyle w:val="Footer"/>
      <w:jc w:val="center"/>
    </w:pPr>
  </w:p>
  <w:p w:rsidR="00674CF5" w:rsidRDefault="00674C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9C6" w:rsidRDefault="004D19C6">
      <w:pPr>
        <w:spacing w:after="0" w:line="240" w:lineRule="auto"/>
      </w:pPr>
      <w:r>
        <w:separator/>
      </w:r>
    </w:p>
  </w:footnote>
  <w:footnote w:type="continuationSeparator" w:id="0">
    <w:p w:rsidR="004D19C6" w:rsidRDefault="004D1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A80182" w:rsidRDefault="00015911">
        <w:pPr>
          <w:spacing w:after="0"/>
          <w:jc w:val="center"/>
          <w:rPr>
            <w:color w:val="E4E9EF" w:themeColor="background2"/>
          </w:rPr>
        </w:pPr>
        <w:r>
          <w:rPr>
            <w:color w:val="6076B4" w:themeColor="accent1"/>
            <w:lang w:val="en-CA"/>
          </w:rPr>
          <w:t>Executive Director             June 2017 Report</w:t>
        </w:r>
      </w:p>
    </w:sdtContent>
  </w:sdt>
  <w:p w:rsidR="00A80182" w:rsidRDefault="00973F37">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2AA"/>
    <w:multiLevelType w:val="hybridMultilevel"/>
    <w:tmpl w:val="223481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B36889"/>
    <w:multiLevelType w:val="hybridMultilevel"/>
    <w:tmpl w:val="232E1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3DC0E3A"/>
    <w:multiLevelType w:val="hybridMultilevel"/>
    <w:tmpl w:val="D922A85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B373FF7"/>
    <w:multiLevelType w:val="hybridMultilevel"/>
    <w:tmpl w:val="51F0E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BF114DF"/>
    <w:multiLevelType w:val="hybridMultilevel"/>
    <w:tmpl w:val="B77EE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484893"/>
    <w:multiLevelType w:val="hybridMultilevel"/>
    <w:tmpl w:val="33687FC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94E514E"/>
    <w:multiLevelType w:val="hybridMultilevel"/>
    <w:tmpl w:val="C3C638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AAB2405"/>
    <w:multiLevelType w:val="hybridMultilevel"/>
    <w:tmpl w:val="F4920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80836FE"/>
    <w:multiLevelType w:val="hybridMultilevel"/>
    <w:tmpl w:val="DF6847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52726E"/>
    <w:multiLevelType w:val="hybridMultilevel"/>
    <w:tmpl w:val="758CF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CF00772"/>
    <w:multiLevelType w:val="hybridMultilevel"/>
    <w:tmpl w:val="B6C2B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2B8238B"/>
    <w:multiLevelType w:val="hybridMultilevel"/>
    <w:tmpl w:val="673CEB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DA146D7"/>
    <w:multiLevelType w:val="hybridMultilevel"/>
    <w:tmpl w:val="AF862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E1A5D6B"/>
    <w:multiLevelType w:val="hybridMultilevel"/>
    <w:tmpl w:val="56A0BC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FDD7607"/>
    <w:multiLevelType w:val="hybridMultilevel"/>
    <w:tmpl w:val="AA283BBA"/>
    <w:lvl w:ilvl="0" w:tplc="D236F128">
      <w:start w:val="1"/>
      <w:numFmt w:val="bullet"/>
      <w:lvlText w:val=""/>
      <w:lvlJc w:val="left"/>
      <w:pPr>
        <w:ind w:left="360" w:hanging="360"/>
      </w:pPr>
      <w:rPr>
        <w:rFonts w:ascii="Symbol" w:hAnsi="Symbol"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60770D9B"/>
    <w:multiLevelType w:val="hybridMultilevel"/>
    <w:tmpl w:val="665E98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6B212E80"/>
    <w:multiLevelType w:val="hybridMultilevel"/>
    <w:tmpl w:val="F74226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CE85FD8"/>
    <w:multiLevelType w:val="hybridMultilevel"/>
    <w:tmpl w:val="45240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74721DA7"/>
    <w:multiLevelType w:val="hybridMultilevel"/>
    <w:tmpl w:val="97C27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90B5ECA"/>
    <w:multiLevelType w:val="hybridMultilevel"/>
    <w:tmpl w:val="5EFC76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5332C9"/>
    <w:multiLevelType w:val="hybridMultilevel"/>
    <w:tmpl w:val="28D28D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EFA0482"/>
    <w:multiLevelType w:val="hybridMultilevel"/>
    <w:tmpl w:val="5D86457C"/>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Courier New" w:hint="default"/>
      </w:rPr>
    </w:lvl>
    <w:lvl w:ilvl="2" w:tplc="10090005">
      <w:start w:val="1"/>
      <w:numFmt w:val="bullet"/>
      <w:lvlText w:val=""/>
      <w:lvlJc w:val="left"/>
      <w:pPr>
        <w:ind w:left="1734" w:hanging="360"/>
      </w:pPr>
      <w:rPr>
        <w:rFonts w:ascii="Wingdings" w:hAnsi="Wingdings" w:hint="default"/>
      </w:rPr>
    </w:lvl>
    <w:lvl w:ilvl="3" w:tplc="10090001">
      <w:start w:val="1"/>
      <w:numFmt w:val="bullet"/>
      <w:lvlText w:val=""/>
      <w:lvlJc w:val="left"/>
      <w:pPr>
        <w:ind w:left="2454" w:hanging="360"/>
      </w:pPr>
      <w:rPr>
        <w:rFonts w:ascii="Symbol" w:hAnsi="Symbol" w:hint="default"/>
      </w:rPr>
    </w:lvl>
    <w:lvl w:ilvl="4" w:tplc="10090003">
      <w:start w:val="1"/>
      <w:numFmt w:val="bullet"/>
      <w:lvlText w:val="o"/>
      <w:lvlJc w:val="left"/>
      <w:pPr>
        <w:ind w:left="3174" w:hanging="360"/>
      </w:pPr>
      <w:rPr>
        <w:rFonts w:ascii="Courier New" w:hAnsi="Courier New" w:cs="Courier New" w:hint="default"/>
      </w:rPr>
    </w:lvl>
    <w:lvl w:ilvl="5" w:tplc="10090005">
      <w:start w:val="1"/>
      <w:numFmt w:val="bullet"/>
      <w:lvlText w:val=""/>
      <w:lvlJc w:val="left"/>
      <w:pPr>
        <w:ind w:left="3894" w:hanging="360"/>
      </w:pPr>
      <w:rPr>
        <w:rFonts w:ascii="Wingdings" w:hAnsi="Wingdings" w:hint="default"/>
      </w:rPr>
    </w:lvl>
    <w:lvl w:ilvl="6" w:tplc="10090001">
      <w:start w:val="1"/>
      <w:numFmt w:val="bullet"/>
      <w:lvlText w:val=""/>
      <w:lvlJc w:val="left"/>
      <w:pPr>
        <w:ind w:left="4614" w:hanging="360"/>
      </w:pPr>
      <w:rPr>
        <w:rFonts w:ascii="Symbol" w:hAnsi="Symbol" w:hint="default"/>
      </w:rPr>
    </w:lvl>
    <w:lvl w:ilvl="7" w:tplc="10090003">
      <w:start w:val="1"/>
      <w:numFmt w:val="bullet"/>
      <w:lvlText w:val="o"/>
      <w:lvlJc w:val="left"/>
      <w:pPr>
        <w:ind w:left="5334" w:hanging="360"/>
      </w:pPr>
      <w:rPr>
        <w:rFonts w:ascii="Courier New" w:hAnsi="Courier New" w:cs="Courier New" w:hint="default"/>
      </w:rPr>
    </w:lvl>
    <w:lvl w:ilvl="8" w:tplc="10090005">
      <w:start w:val="1"/>
      <w:numFmt w:val="bullet"/>
      <w:lvlText w:val=""/>
      <w:lvlJc w:val="left"/>
      <w:pPr>
        <w:ind w:left="6054" w:hanging="360"/>
      </w:pPr>
      <w:rPr>
        <w:rFonts w:ascii="Wingdings" w:hAnsi="Wingdings" w:hint="default"/>
      </w:rPr>
    </w:lvl>
  </w:abstractNum>
  <w:num w:numId="1">
    <w:abstractNumId w:val="16"/>
  </w:num>
  <w:num w:numId="2">
    <w:abstractNumId w:val="11"/>
  </w:num>
  <w:num w:numId="3">
    <w:abstractNumId w:val="17"/>
  </w:num>
  <w:num w:numId="4">
    <w:abstractNumId w:val="6"/>
  </w:num>
  <w:num w:numId="5">
    <w:abstractNumId w:val="13"/>
  </w:num>
  <w:num w:numId="6">
    <w:abstractNumId w:val="15"/>
  </w:num>
  <w:num w:numId="7">
    <w:abstractNumId w:val="20"/>
  </w:num>
  <w:num w:numId="8">
    <w:abstractNumId w:val="8"/>
  </w:num>
  <w:num w:numId="9">
    <w:abstractNumId w:val="14"/>
  </w:num>
  <w:num w:numId="10">
    <w:abstractNumId w:val="1"/>
  </w:num>
  <w:num w:numId="11">
    <w:abstractNumId w:val="7"/>
  </w:num>
  <w:num w:numId="12">
    <w:abstractNumId w:val="9"/>
  </w:num>
  <w:num w:numId="13">
    <w:abstractNumId w:val="12"/>
  </w:num>
  <w:num w:numId="14">
    <w:abstractNumId w:val="19"/>
  </w:num>
  <w:num w:numId="15">
    <w:abstractNumId w:val="10"/>
  </w:num>
  <w:num w:numId="16">
    <w:abstractNumId w:val="5"/>
  </w:num>
  <w:num w:numId="17">
    <w:abstractNumId w:val="2"/>
  </w:num>
  <w:num w:numId="18">
    <w:abstractNumId w:val="21"/>
  </w:num>
  <w:num w:numId="19">
    <w:abstractNumId w:val="18"/>
  </w:num>
  <w:num w:numId="20">
    <w:abstractNumId w:val="4"/>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327"/>
    <w:rsid w:val="00000ECB"/>
    <w:rsid w:val="00001C9B"/>
    <w:rsid w:val="00015911"/>
    <w:rsid w:val="00041B00"/>
    <w:rsid w:val="000B0463"/>
    <w:rsid w:val="000C7A31"/>
    <w:rsid w:val="000E5663"/>
    <w:rsid w:val="000F3756"/>
    <w:rsid w:val="00107287"/>
    <w:rsid w:val="00107469"/>
    <w:rsid w:val="00111FF7"/>
    <w:rsid w:val="00125449"/>
    <w:rsid w:val="00127CF4"/>
    <w:rsid w:val="00170B69"/>
    <w:rsid w:val="001766E2"/>
    <w:rsid w:val="00192786"/>
    <w:rsid w:val="001A35D9"/>
    <w:rsid w:val="001A4575"/>
    <w:rsid w:val="001B01BA"/>
    <w:rsid w:val="001B02F8"/>
    <w:rsid w:val="001D0044"/>
    <w:rsid w:val="001D29BE"/>
    <w:rsid w:val="00200A0F"/>
    <w:rsid w:val="00220A29"/>
    <w:rsid w:val="00232D05"/>
    <w:rsid w:val="00246D74"/>
    <w:rsid w:val="00255D72"/>
    <w:rsid w:val="002632A2"/>
    <w:rsid w:val="00265292"/>
    <w:rsid w:val="0028233B"/>
    <w:rsid w:val="00293300"/>
    <w:rsid w:val="002960AB"/>
    <w:rsid w:val="002C0EAE"/>
    <w:rsid w:val="002D35F7"/>
    <w:rsid w:val="002E0C5E"/>
    <w:rsid w:val="002E2AA0"/>
    <w:rsid w:val="002E5AD6"/>
    <w:rsid w:val="00323EB0"/>
    <w:rsid w:val="003473AF"/>
    <w:rsid w:val="00352794"/>
    <w:rsid w:val="00352F3F"/>
    <w:rsid w:val="00353360"/>
    <w:rsid w:val="00435D67"/>
    <w:rsid w:val="0046403D"/>
    <w:rsid w:val="0047034F"/>
    <w:rsid w:val="00484348"/>
    <w:rsid w:val="00485B0D"/>
    <w:rsid w:val="004970FC"/>
    <w:rsid w:val="004A4927"/>
    <w:rsid w:val="004D19C6"/>
    <w:rsid w:val="004E778E"/>
    <w:rsid w:val="004F54F8"/>
    <w:rsid w:val="004F703F"/>
    <w:rsid w:val="00501399"/>
    <w:rsid w:val="00516327"/>
    <w:rsid w:val="00517FE6"/>
    <w:rsid w:val="0055490B"/>
    <w:rsid w:val="005732AC"/>
    <w:rsid w:val="00592A9F"/>
    <w:rsid w:val="005A0F83"/>
    <w:rsid w:val="005C7760"/>
    <w:rsid w:val="005F5CD4"/>
    <w:rsid w:val="00621E79"/>
    <w:rsid w:val="00674CF5"/>
    <w:rsid w:val="00675D63"/>
    <w:rsid w:val="006B1057"/>
    <w:rsid w:val="006D5792"/>
    <w:rsid w:val="006E0D67"/>
    <w:rsid w:val="006E1302"/>
    <w:rsid w:val="007047BF"/>
    <w:rsid w:val="007146C4"/>
    <w:rsid w:val="0074219D"/>
    <w:rsid w:val="00767DEB"/>
    <w:rsid w:val="00775B74"/>
    <w:rsid w:val="0079690A"/>
    <w:rsid w:val="007C298F"/>
    <w:rsid w:val="007C6AAE"/>
    <w:rsid w:val="007D66FC"/>
    <w:rsid w:val="008009F3"/>
    <w:rsid w:val="00837003"/>
    <w:rsid w:val="00844140"/>
    <w:rsid w:val="00844615"/>
    <w:rsid w:val="008463CA"/>
    <w:rsid w:val="00850D6C"/>
    <w:rsid w:val="008B2A55"/>
    <w:rsid w:val="00944AC1"/>
    <w:rsid w:val="0095760B"/>
    <w:rsid w:val="00973F37"/>
    <w:rsid w:val="00996001"/>
    <w:rsid w:val="00A04ADA"/>
    <w:rsid w:val="00A06715"/>
    <w:rsid w:val="00A110BE"/>
    <w:rsid w:val="00A15627"/>
    <w:rsid w:val="00A16C2E"/>
    <w:rsid w:val="00A80182"/>
    <w:rsid w:val="00A80488"/>
    <w:rsid w:val="00A80856"/>
    <w:rsid w:val="00A83523"/>
    <w:rsid w:val="00A8434B"/>
    <w:rsid w:val="00AA2610"/>
    <w:rsid w:val="00AA66EB"/>
    <w:rsid w:val="00AC39F0"/>
    <w:rsid w:val="00AD497B"/>
    <w:rsid w:val="00AD68BE"/>
    <w:rsid w:val="00AF50F8"/>
    <w:rsid w:val="00B15DE6"/>
    <w:rsid w:val="00B17F4E"/>
    <w:rsid w:val="00B224F2"/>
    <w:rsid w:val="00B350B8"/>
    <w:rsid w:val="00B4736D"/>
    <w:rsid w:val="00B474EC"/>
    <w:rsid w:val="00B52997"/>
    <w:rsid w:val="00B7018F"/>
    <w:rsid w:val="00BC6C3B"/>
    <w:rsid w:val="00BD1FF4"/>
    <w:rsid w:val="00C062BB"/>
    <w:rsid w:val="00C06708"/>
    <w:rsid w:val="00C24116"/>
    <w:rsid w:val="00C46231"/>
    <w:rsid w:val="00C50343"/>
    <w:rsid w:val="00C7197F"/>
    <w:rsid w:val="00C7304E"/>
    <w:rsid w:val="00C80AD4"/>
    <w:rsid w:val="00C91489"/>
    <w:rsid w:val="00CA3E6B"/>
    <w:rsid w:val="00CB7B68"/>
    <w:rsid w:val="00CC202C"/>
    <w:rsid w:val="00CC4035"/>
    <w:rsid w:val="00CD497D"/>
    <w:rsid w:val="00CF1E90"/>
    <w:rsid w:val="00D266DE"/>
    <w:rsid w:val="00D312EC"/>
    <w:rsid w:val="00D33F0D"/>
    <w:rsid w:val="00D41901"/>
    <w:rsid w:val="00D73109"/>
    <w:rsid w:val="00D836C2"/>
    <w:rsid w:val="00D87F7C"/>
    <w:rsid w:val="00D9572B"/>
    <w:rsid w:val="00DA7F21"/>
    <w:rsid w:val="00DB2168"/>
    <w:rsid w:val="00DB75AC"/>
    <w:rsid w:val="00DC12AC"/>
    <w:rsid w:val="00E1247E"/>
    <w:rsid w:val="00E25C6E"/>
    <w:rsid w:val="00E41A35"/>
    <w:rsid w:val="00E50B1F"/>
    <w:rsid w:val="00E76C09"/>
    <w:rsid w:val="00EC44C5"/>
    <w:rsid w:val="00EF3A8A"/>
    <w:rsid w:val="00F20F21"/>
    <w:rsid w:val="00F3031B"/>
    <w:rsid w:val="00F71AED"/>
    <w:rsid w:val="00FA3D51"/>
    <w:rsid w:val="00FC0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B4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75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commjustic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munitydevelopment@commjustice.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finance@commjustice.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communitydevelopment@commjustic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uter\AppData\Roaming\Microsoft\Templates\Executive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6FF45AD17418EAB4F121D166E04CD"/>
        <w:category>
          <w:name w:val="General"/>
          <w:gallery w:val="placeholder"/>
        </w:category>
        <w:types>
          <w:type w:val="bbPlcHdr"/>
        </w:types>
        <w:behaviors>
          <w:behavior w:val="content"/>
        </w:behaviors>
        <w:guid w:val="{3FE0AF62-FB08-4104-9662-DADD24552B7E}"/>
      </w:docPartPr>
      <w:docPartBody>
        <w:p w:rsidR="006078CA" w:rsidRDefault="006D4675">
          <w:pPr>
            <w:pStyle w:val="CEF6FF45AD17418EAB4F121D166E04CD"/>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Existence Light">
    <w:panose1 w:val="00000000000000000000"/>
    <w:charset w:val="00"/>
    <w:family w:val="swiss"/>
    <w:notTrueType/>
    <w:pitch w:val="variable"/>
    <w:sig w:usb0="A000003F" w:usb1="5000000A"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75"/>
    <w:rsid w:val="001104FB"/>
    <w:rsid w:val="003C050C"/>
    <w:rsid w:val="003D571C"/>
    <w:rsid w:val="00502799"/>
    <w:rsid w:val="005B5238"/>
    <w:rsid w:val="006078CA"/>
    <w:rsid w:val="006D4675"/>
    <w:rsid w:val="008830A7"/>
    <w:rsid w:val="008C5F58"/>
    <w:rsid w:val="009E3EAE"/>
    <w:rsid w:val="00A66A4C"/>
    <w:rsid w:val="00B90AFC"/>
    <w:rsid w:val="00F71B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4F81BD" w:themeColor="accent1"/>
      <w:sz w:val="32"/>
      <w:szCs w:val="32"/>
      <w:lang w:val="en-US" w:eastAsia="ja-JP"/>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1F497D" w:themeColor="text2"/>
      <w:sz w:val="28"/>
      <w:szCs w:val="26"/>
      <w:lang w:val="en-US" w:eastAsia="ja-JP"/>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1F497D"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6FF45AD17418EAB4F121D166E04CD">
    <w:name w:val="CEF6FF45AD17418EAB4F121D166E04CD"/>
  </w:style>
  <w:style w:type="paragraph" w:customStyle="1" w:styleId="92ADFB44E610431DA1C03301AFC23EEA">
    <w:name w:val="92ADFB44E610431DA1C03301AFC23EEA"/>
  </w:style>
  <w:style w:type="paragraph" w:customStyle="1" w:styleId="5B833B58A8D6493881CB5B18377FF25C">
    <w:name w:val="5B833B58A8D6493881CB5B18377FF25C"/>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4F81BD" w:themeColor="accent1"/>
      <w:sz w:val="32"/>
      <w:szCs w:val="32"/>
      <w:lang w:val="en-US" w:eastAsia="ja-JP"/>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1F497D" w:themeColor="text2"/>
      <w:sz w:val="28"/>
      <w:szCs w:val="26"/>
      <w:lang w:val="en-US" w:eastAsia="ja-JP"/>
    </w:rPr>
  </w:style>
  <w:style w:type="character" w:customStyle="1" w:styleId="Heading3Char">
    <w:name w:val="Heading 3 Char"/>
    <w:basedOn w:val="DefaultParagraphFont"/>
    <w:link w:val="Heading3"/>
    <w:uiPriority w:val="9"/>
    <w:rPr>
      <w:rFonts w:eastAsiaTheme="majorEastAsia" w:cstheme="majorBidi"/>
      <w:b/>
      <w:bCs/>
      <w:caps/>
      <w:color w:val="1F497D" w:themeColor="text2"/>
      <w:lang w:val="en-US" w:eastAsia="en-US"/>
    </w:rPr>
  </w:style>
  <w:style w:type="paragraph" w:customStyle="1" w:styleId="7B55679807C548C08FD3772ADCEF4EA4">
    <w:name w:val="7B55679807C548C08FD3772ADCEF4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1B947148-8D65-4715-8640-9608431E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15</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Executive Director             May 2017 Report</vt:lpstr>
    </vt:vector>
  </TitlesOfParts>
  <Company>Lanark Community Justice</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June 2017 Report</dc:title>
  <dc:subject>October 25, 2016</dc:subject>
  <dc:creator>Sarah Bingham</dc:creator>
  <cp:lastModifiedBy>Sarah Bingham</cp:lastModifiedBy>
  <cp:revision>4</cp:revision>
  <cp:lastPrinted>2016-10-21T03:26:00Z</cp:lastPrinted>
  <dcterms:created xsi:type="dcterms:W3CDTF">2017-06-15T23:40:00Z</dcterms:created>
  <dcterms:modified xsi:type="dcterms:W3CDTF">2017-06-15T23:55:00Z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