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4C" w:rsidRDefault="0066054C" w:rsidP="0066054C">
      <w:pPr>
        <w:jc w:val="center"/>
        <w:rPr>
          <w:rFonts w:ascii="Arial" w:hAnsi="Arial" w:cs="Arial"/>
          <w:b/>
          <w:sz w:val="28"/>
          <w:szCs w:val="28"/>
        </w:rPr>
      </w:pPr>
      <w:r>
        <w:rPr>
          <w:rFonts w:ascii="Arial" w:hAnsi="Arial" w:cs="Arial"/>
          <w:b/>
          <w:sz w:val="28"/>
          <w:szCs w:val="28"/>
        </w:rPr>
        <w:t>LCCJ MEMO</w:t>
      </w:r>
    </w:p>
    <w:p w:rsidR="0066054C" w:rsidRDefault="0066054C" w:rsidP="0066054C">
      <w:pPr>
        <w:rPr>
          <w:rFonts w:ascii="Arial" w:hAnsi="Arial" w:cs="Arial"/>
          <w:sz w:val="28"/>
          <w:szCs w:val="28"/>
        </w:rPr>
      </w:pPr>
      <w:r>
        <w:rPr>
          <w:rFonts w:ascii="Arial" w:hAnsi="Arial" w:cs="Arial"/>
          <w:b/>
          <w:sz w:val="28"/>
          <w:szCs w:val="28"/>
        </w:rPr>
        <w:t xml:space="preserve">FROM: </w:t>
      </w:r>
      <w:r>
        <w:rPr>
          <w:rFonts w:ascii="Arial" w:hAnsi="Arial" w:cs="Arial"/>
          <w:sz w:val="28"/>
          <w:szCs w:val="28"/>
        </w:rPr>
        <w:t>Stephen Graham, Chair Governance Committee</w:t>
      </w:r>
    </w:p>
    <w:p w:rsidR="0066054C" w:rsidRDefault="0066054C" w:rsidP="0066054C">
      <w:pPr>
        <w:rPr>
          <w:rFonts w:ascii="Arial" w:hAnsi="Arial" w:cs="Arial"/>
          <w:sz w:val="28"/>
          <w:szCs w:val="28"/>
        </w:rPr>
      </w:pPr>
      <w:r>
        <w:rPr>
          <w:rFonts w:ascii="Arial" w:hAnsi="Arial" w:cs="Arial"/>
          <w:b/>
          <w:sz w:val="28"/>
          <w:szCs w:val="28"/>
        </w:rPr>
        <w:t>TO:</w:t>
      </w:r>
      <w:r>
        <w:rPr>
          <w:rFonts w:ascii="Arial" w:hAnsi="Arial" w:cs="Arial"/>
          <w:sz w:val="28"/>
          <w:szCs w:val="28"/>
        </w:rPr>
        <w:tab/>
        <w:t>The Strategic Plan Working Group - LCCJ Board, LCCJ Staff, Governance Committee and facilitator volunteer</w:t>
      </w:r>
    </w:p>
    <w:p w:rsidR="0066054C" w:rsidRDefault="0066054C" w:rsidP="0066054C">
      <w:pPr>
        <w:rPr>
          <w:rFonts w:ascii="Arial" w:hAnsi="Arial" w:cs="Arial"/>
          <w:sz w:val="28"/>
          <w:szCs w:val="28"/>
        </w:rPr>
      </w:pPr>
      <w:r>
        <w:rPr>
          <w:rFonts w:ascii="Arial" w:hAnsi="Arial" w:cs="Arial"/>
          <w:b/>
          <w:sz w:val="28"/>
          <w:szCs w:val="28"/>
        </w:rPr>
        <w:t xml:space="preserve">DATE: </w:t>
      </w:r>
      <w:r>
        <w:rPr>
          <w:rFonts w:ascii="Arial" w:hAnsi="Arial" w:cs="Arial"/>
          <w:sz w:val="28"/>
          <w:szCs w:val="28"/>
        </w:rPr>
        <w:t xml:space="preserve">September </w:t>
      </w:r>
      <w:r>
        <w:rPr>
          <w:rFonts w:ascii="Arial" w:hAnsi="Arial" w:cs="Arial"/>
          <w:sz w:val="28"/>
          <w:szCs w:val="28"/>
        </w:rPr>
        <w:t>21</w:t>
      </w:r>
      <w:r>
        <w:rPr>
          <w:rFonts w:ascii="Arial" w:hAnsi="Arial" w:cs="Arial"/>
          <w:sz w:val="28"/>
          <w:szCs w:val="28"/>
        </w:rPr>
        <w:t>, 2020</w:t>
      </w:r>
    </w:p>
    <w:p w:rsidR="00627688" w:rsidRDefault="0066054C" w:rsidP="0066054C">
      <w:pPr>
        <w:rPr>
          <w:rFonts w:ascii="Arial" w:hAnsi="Arial" w:cs="Arial"/>
          <w:sz w:val="28"/>
          <w:szCs w:val="28"/>
        </w:rPr>
      </w:pPr>
      <w:r>
        <w:rPr>
          <w:rFonts w:ascii="Arial" w:hAnsi="Arial" w:cs="Arial"/>
          <w:b/>
          <w:sz w:val="28"/>
          <w:szCs w:val="28"/>
        </w:rPr>
        <w:t>SUBJECT:</w:t>
      </w:r>
      <w:r>
        <w:rPr>
          <w:rFonts w:ascii="Arial" w:hAnsi="Arial" w:cs="Arial"/>
          <w:sz w:val="28"/>
          <w:szCs w:val="28"/>
        </w:rPr>
        <w:t xml:space="preserve"> </w:t>
      </w:r>
      <w:r>
        <w:rPr>
          <w:rFonts w:ascii="Arial" w:hAnsi="Arial" w:cs="Arial"/>
          <w:sz w:val="28"/>
          <w:szCs w:val="28"/>
        </w:rPr>
        <w:t>The Draft Strategic Plan</w:t>
      </w:r>
    </w:p>
    <w:p w:rsidR="0066054C" w:rsidRDefault="0066054C" w:rsidP="0066054C">
      <w:pPr>
        <w:rPr>
          <w:rFonts w:ascii="Arial" w:hAnsi="Arial" w:cs="Arial"/>
          <w:sz w:val="28"/>
          <w:szCs w:val="28"/>
        </w:rPr>
      </w:pPr>
      <w:r>
        <w:rPr>
          <w:rFonts w:ascii="Arial" w:hAnsi="Arial" w:cs="Arial"/>
          <w:sz w:val="28"/>
          <w:szCs w:val="28"/>
        </w:rPr>
        <w:t>Attached to this memo is the Draft Strategic Plan for your review.</w:t>
      </w:r>
    </w:p>
    <w:p w:rsidR="0066054C" w:rsidRDefault="0066054C" w:rsidP="0066054C">
      <w:pPr>
        <w:rPr>
          <w:rFonts w:ascii="Arial" w:hAnsi="Arial" w:cs="Arial"/>
          <w:sz w:val="28"/>
          <w:szCs w:val="28"/>
        </w:rPr>
      </w:pPr>
      <w:r>
        <w:rPr>
          <w:rFonts w:ascii="Arial" w:hAnsi="Arial" w:cs="Arial"/>
          <w:sz w:val="28"/>
          <w:szCs w:val="28"/>
        </w:rPr>
        <w:t>For those of you in the September 23 Board meeting</w:t>
      </w:r>
      <w:r w:rsidR="00164BDC">
        <w:rPr>
          <w:rFonts w:ascii="Arial" w:hAnsi="Arial" w:cs="Arial"/>
          <w:sz w:val="28"/>
          <w:szCs w:val="28"/>
        </w:rPr>
        <w:t>, at the meeting</w:t>
      </w:r>
      <w:r>
        <w:rPr>
          <w:rFonts w:ascii="Arial" w:hAnsi="Arial" w:cs="Arial"/>
          <w:sz w:val="28"/>
          <w:szCs w:val="28"/>
        </w:rPr>
        <w:t xml:space="preserve"> I would like to briefly present the Plan, field any general questions and most importantly decide on options for dates and times </w:t>
      </w:r>
      <w:r w:rsidR="00164BDC">
        <w:rPr>
          <w:rFonts w:ascii="Arial" w:hAnsi="Arial" w:cs="Arial"/>
          <w:sz w:val="28"/>
          <w:szCs w:val="28"/>
        </w:rPr>
        <w:t xml:space="preserve">for a Strategic Plan Zoom call where </w:t>
      </w:r>
      <w:r>
        <w:rPr>
          <w:rFonts w:ascii="Arial" w:hAnsi="Arial" w:cs="Arial"/>
          <w:sz w:val="28"/>
          <w:szCs w:val="28"/>
        </w:rPr>
        <w:t xml:space="preserve">we </w:t>
      </w:r>
      <w:r w:rsidR="00164BDC">
        <w:rPr>
          <w:rFonts w:ascii="Arial" w:hAnsi="Arial" w:cs="Arial"/>
          <w:sz w:val="28"/>
          <w:szCs w:val="28"/>
        </w:rPr>
        <w:t xml:space="preserve">can </w:t>
      </w:r>
      <w:r>
        <w:rPr>
          <w:rFonts w:ascii="Arial" w:hAnsi="Arial" w:cs="Arial"/>
          <w:sz w:val="28"/>
          <w:szCs w:val="28"/>
        </w:rPr>
        <w:t xml:space="preserve">discuss everyone’s input to the Plan. It is not my intention to get into a discussion </w:t>
      </w:r>
      <w:r w:rsidR="00164BDC">
        <w:rPr>
          <w:rFonts w:ascii="Arial" w:hAnsi="Arial" w:cs="Arial"/>
          <w:sz w:val="28"/>
          <w:szCs w:val="28"/>
        </w:rPr>
        <w:t>on planning issues at this meeting.</w:t>
      </w:r>
    </w:p>
    <w:p w:rsidR="00164BDC" w:rsidRDefault="00164BDC" w:rsidP="0066054C">
      <w:pPr>
        <w:rPr>
          <w:rFonts w:ascii="Arial" w:hAnsi="Arial" w:cs="Arial"/>
          <w:sz w:val="28"/>
          <w:szCs w:val="28"/>
        </w:rPr>
      </w:pPr>
      <w:r>
        <w:rPr>
          <w:rFonts w:ascii="Arial" w:hAnsi="Arial" w:cs="Arial"/>
          <w:sz w:val="28"/>
          <w:szCs w:val="28"/>
        </w:rPr>
        <w:t>In addition to Board and Staff members we also have two community members of the Governance Committee and one volunteer facilitator who’ll be working with us on the Zoom strategic planning call. We will need to set a date and time for the call which can accommodate everyone. I do know already that one volunteer is busy from 8 to 4 on work days. I suggest we look for a selection of dates and times which can accommodate different schedules.</w:t>
      </w:r>
      <w:bookmarkStart w:id="0" w:name="_GoBack"/>
      <w:bookmarkEnd w:id="0"/>
    </w:p>
    <w:p w:rsidR="0066054C" w:rsidRDefault="0066054C" w:rsidP="0066054C"/>
    <w:sectPr w:rsidR="006605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4C"/>
    <w:rsid w:val="00164BDC"/>
    <w:rsid w:val="00627688"/>
    <w:rsid w:val="0066054C"/>
    <w:rsid w:val="00ED0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B49DD-A8E8-4EDC-8291-F4A8E5FC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Graham</dc:creator>
  <cp:keywords/>
  <dc:description/>
  <cp:lastModifiedBy>Steve Graham</cp:lastModifiedBy>
  <cp:revision>1</cp:revision>
  <dcterms:created xsi:type="dcterms:W3CDTF">2020-09-21T16:51:00Z</dcterms:created>
  <dcterms:modified xsi:type="dcterms:W3CDTF">2020-09-21T17:25:00Z</dcterms:modified>
</cp:coreProperties>
</file>