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E06B6" w14:textId="183A4010" w:rsidR="00FB610B" w:rsidRPr="00FE03FA" w:rsidRDefault="0039560F" w:rsidP="007479EC">
      <w:pPr>
        <w:jc w:val="center"/>
        <w:rPr>
          <w:b/>
          <w:sz w:val="24"/>
          <w:szCs w:val="24"/>
        </w:rPr>
      </w:pPr>
      <w:bookmarkStart w:id="0" w:name="_GoBack"/>
      <w:bookmarkEnd w:id="0"/>
      <w:r w:rsidRPr="00FE03FA">
        <w:rPr>
          <w:b/>
          <w:sz w:val="24"/>
          <w:szCs w:val="24"/>
        </w:rPr>
        <w:t xml:space="preserve">Minutes – LCCJ Board Meeting – </w:t>
      </w:r>
      <w:r w:rsidR="0006295B">
        <w:rPr>
          <w:b/>
          <w:sz w:val="24"/>
          <w:szCs w:val="24"/>
        </w:rPr>
        <w:t>February 27</w:t>
      </w:r>
      <w:r w:rsidR="00C126C6">
        <w:rPr>
          <w:b/>
          <w:sz w:val="24"/>
          <w:szCs w:val="24"/>
        </w:rPr>
        <w:t>, 2018</w:t>
      </w:r>
    </w:p>
    <w:p w14:paraId="27FB1E36" w14:textId="77513A81" w:rsidR="0039560F" w:rsidRDefault="0039560F" w:rsidP="00C126C6">
      <w:pPr>
        <w:spacing w:after="0" w:line="240" w:lineRule="auto"/>
      </w:pPr>
      <w:r>
        <w:rPr>
          <w:b/>
        </w:rPr>
        <w:t xml:space="preserve">Present:  </w:t>
      </w:r>
      <w:r>
        <w:t xml:space="preserve">Murray Long, </w:t>
      </w:r>
      <w:r w:rsidR="0006295B">
        <w:t xml:space="preserve">Scott Ferguson, </w:t>
      </w:r>
      <w:r>
        <w:t>Jennifer Greaves, Brian Peters, Sarah Bingham and Margo Bell</w:t>
      </w:r>
    </w:p>
    <w:p w14:paraId="510AFE54" w14:textId="2E4FB0FF" w:rsidR="00C126C6" w:rsidRDefault="00C126C6" w:rsidP="00C126C6">
      <w:pPr>
        <w:spacing w:after="0" w:line="240" w:lineRule="auto"/>
      </w:pPr>
      <w:r>
        <w:rPr>
          <w:b/>
        </w:rPr>
        <w:t xml:space="preserve">Regrets:   </w:t>
      </w:r>
      <w:r w:rsidR="0006295B">
        <w:t>Linda Rush          Note:  Shannon Forsyth joined by phone</w:t>
      </w:r>
    </w:p>
    <w:p w14:paraId="14EA9A31" w14:textId="77777777" w:rsidR="00C126C6" w:rsidRPr="00C126C6" w:rsidRDefault="00C126C6" w:rsidP="00C126C6">
      <w:pPr>
        <w:spacing w:after="0" w:line="240" w:lineRule="auto"/>
      </w:pPr>
    </w:p>
    <w:tbl>
      <w:tblPr>
        <w:tblStyle w:val="TableGrid"/>
        <w:tblW w:w="0" w:type="auto"/>
        <w:tblLook w:val="04A0" w:firstRow="1" w:lastRow="0" w:firstColumn="1" w:lastColumn="0" w:noHBand="0" w:noVBand="1"/>
      </w:tblPr>
      <w:tblGrid>
        <w:gridCol w:w="3316"/>
        <w:gridCol w:w="4163"/>
        <w:gridCol w:w="3537"/>
      </w:tblGrid>
      <w:tr w:rsidR="00C126C6" w:rsidRPr="007B0222" w14:paraId="418FE142" w14:textId="77777777" w:rsidTr="00740918">
        <w:tc>
          <w:tcPr>
            <w:tcW w:w="3316" w:type="dxa"/>
            <w:shd w:val="clear" w:color="auto" w:fill="B3B3B3"/>
          </w:tcPr>
          <w:p w14:paraId="4534450A" w14:textId="77777777" w:rsidR="007479EC" w:rsidRPr="00FE03FA" w:rsidRDefault="007479EC" w:rsidP="007B0222">
            <w:pPr>
              <w:jc w:val="center"/>
              <w:rPr>
                <w:b/>
                <w:sz w:val="24"/>
                <w:szCs w:val="24"/>
              </w:rPr>
            </w:pPr>
            <w:r w:rsidRPr="00FE03FA">
              <w:rPr>
                <w:b/>
                <w:sz w:val="24"/>
                <w:szCs w:val="24"/>
              </w:rPr>
              <w:t>Agenda</w:t>
            </w:r>
          </w:p>
        </w:tc>
        <w:tc>
          <w:tcPr>
            <w:tcW w:w="4163" w:type="dxa"/>
            <w:shd w:val="clear" w:color="auto" w:fill="B3B3B3"/>
          </w:tcPr>
          <w:p w14:paraId="01497112" w14:textId="77777777" w:rsidR="007479EC" w:rsidRPr="00FE03FA" w:rsidRDefault="007479EC" w:rsidP="007B0222">
            <w:pPr>
              <w:jc w:val="center"/>
              <w:rPr>
                <w:b/>
                <w:sz w:val="24"/>
                <w:szCs w:val="24"/>
              </w:rPr>
            </w:pPr>
            <w:r w:rsidRPr="00FE03FA">
              <w:rPr>
                <w:b/>
                <w:sz w:val="24"/>
                <w:szCs w:val="24"/>
              </w:rPr>
              <w:t>Description</w:t>
            </w:r>
          </w:p>
        </w:tc>
        <w:tc>
          <w:tcPr>
            <w:tcW w:w="3537" w:type="dxa"/>
            <w:shd w:val="clear" w:color="auto" w:fill="B3B3B3"/>
          </w:tcPr>
          <w:p w14:paraId="79836A3F" w14:textId="77777777" w:rsidR="007479EC" w:rsidRPr="00FE03FA" w:rsidRDefault="007479EC" w:rsidP="007B0222">
            <w:pPr>
              <w:jc w:val="center"/>
              <w:rPr>
                <w:b/>
                <w:sz w:val="24"/>
                <w:szCs w:val="24"/>
              </w:rPr>
            </w:pPr>
            <w:r w:rsidRPr="00FE03FA">
              <w:rPr>
                <w:b/>
                <w:sz w:val="24"/>
                <w:szCs w:val="24"/>
              </w:rPr>
              <w:t>Action Items</w:t>
            </w:r>
          </w:p>
        </w:tc>
      </w:tr>
      <w:tr w:rsidR="00C126C6" w:rsidRPr="0039560F" w14:paraId="4B853C59" w14:textId="77777777" w:rsidTr="00740918">
        <w:trPr>
          <w:trHeight w:val="4726"/>
        </w:trPr>
        <w:tc>
          <w:tcPr>
            <w:tcW w:w="3316" w:type="dxa"/>
            <w:shd w:val="clear" w:color="auto" w:fill="auto"/>
          </w:tcPr>
          <w:p w14:paraId="47C1756C" w14:textId="77777777" w:rsidR="00793F86" w:rsidRPr="0039560F" w:rsidRDefault="00793F86" w:rsidP="00FB610B">
            <w:pPr>
              <w:rPr>
                <w:b/>
              </w:rPr>
            </w:pPr>
          </w:p>
          <w:p w14:paraId="63C27EE8" w14:textId="4F8853AD" w:rsidR="007479EC" w:rsidRPr="0039560F" w:rsidRDefault="007479EC" w:rsidP="00FB610B">
            <w:r w:rsidRPr="0039560F">
              <w:rPr>
                <w:b/>
              </w:rPr>
              <w:t>1)</w:t>
            </w:r>
            <w:r w:rsidR="00740918">
              <w:rPr>
                <w:b/>
              </w:rPr>
              <w:t xml:space="preserve">  </w:t>
            </w:r>
            <w:r w:rsidRPr="0039560F">
              <w:t xml:space="preserve">Welcome and Preliminaries </w:t>
            </w:r>
          </w:p>
          <w:p w14:paraId="378B7FD8" w14:textId="77777777" w:rsidR="007479EC" w:rsidRPr="0039560F" w:rsidRDefault="007479EC" w:rsidP="006A44BD">
            <w:pPr>
              <w:pStyle w:val="ListParagraph"/>
              <w:numPr>
                <w:ilvl w:val="0"/>
                <w:numId w:val="2"/>
              </w:numPr>
            </w:pPr>
            <w:r w:rsidRPr="0039560F">
              <w:t>Check-in and Welcome</w:t>
            </w:r>
          </w:p>
          <w:p w14:paraId="7DB45B14" w14:textId="77777777" w:rsidR="007479EC" w:rsidRPr="0039560F" w:rsidRDefault="00793F86" w:rsidP="006A44BD">
            <w:pPr>
              <w:pStyle w:val="ListParagraph"/>
              <w:numPr>
                <w:ilvl w:val="0"/>
                <w:numId w:val="2"/>
              </w:numPr>
            </w:pPr>
            <w:r w:rsidRPr="0039560F">
              <w:t>Minute taker</w:t>
            </w:r>
          </w:p>
          <w:p w14:paraId="0B1717C3" w14:textId="77777777" w:rsidR="007479EC" w:rsidRPr="0062131B" w:rsidRDefault="007479EC" w:rsidP="006A44BD">
            <w:pPr>
              <w:pStyle w:val="ListParagraph"/>
              <w:numPr>
                <w:ilvl w:val="0"/>
                <w:numId w:val="2"/>
              </w:numPr>
            </w:pPr>
            <w:r w:rsidRPr="0039560F">
              <w:t xml:space="preserve">Review and Adoption of Agenda </w:t>
            </w:r>
            <w:r w:rsidRPr="0039560F">
              <w:rPr>
                <w:b/>
              </w:rPr>
              <w:t>(motion)</w:t>
            </w:r>
          </w:p>
          <w:p w14:paraId="02BFB004" w14:textId="77777777" w:rsidR="0062131B" w:rsidRPr="0039560F" w:rsidRDefault="0062131B" w:rsidP="0062131B"/>
          <w:p w14:paraId="0FF7534F" w14:textId="77777777" w:rsidR="007479EC" w:rsidRPr="0039560F" w:rsidRDefault="007479EC" w:rsidP="006A44BD">
            <w:pPr>
              <w:pStyle w:val="ListParagraph"/>
              <w:numPr>
                <w:ilvl w:val="0"/>
                <w:numId w:val="2"/>
              </w:numPr>
            </w:pPr>
            <w:r w:rsidRPr="0039560F">
              <w:t>Declaration of Conflict of Interest</w:t>
            </w:r>
          </w:p>
          <w:p w14:paraId="1E43AB68" w14:textId="5D8F60EE" w:rsidR="007479EC" w:rsidRPr="0039560F" w:rsidRDefault="007479EC" w:rsidP="006A44BD">
            <w:pPr>
              <w:pStyle w:val="ListParagraph"/>
              <w:numPr>
                <w:ilvl w:val="0"/>
                <w:numId w:val="2"/>
              </w:numPr>
            </w:pPr>
            <w:r w:rsidRPr="0039560F">
              <w:t xml:space="preserve">Approve Minutes of </w:t>
            </w:r>
            <w:r w:rsidR="0006295B">
              <w:t>Feb. 6, 2018</w:t>
            </w:r>
            <w:r w:rsidR="00793F86" w:rsidRPr="0039560F">
              <w:t xml:space="preserve"> Board Meeting </w:t>
            </w:r>
            <w:r w:rsidRPr="0039560F">
              <w:t xml:space="preserve"> </w:t>
            </w:r>
            <w:r w:rsidRPr="0039560F">
              <w:rPr>
                <w:b/>
              </w:rPr>
              <w:t>(motion)</w:t>
            </w:r>
          </w:p>
          <w:p w14:paraId="251386FB" w14:textId="77777777" w:rsidR="00793F86" w:rsidRDefault="00793F86" w:rsidP="00793F86"/>
          <w:p w14:paraId="6657ED50" w14:textId="77777777" w:rsidR="00800FDC" w:rsidRPr="0039560F" w:rsidRDefault="00800FDC" w:rsidP="00793F86"/>
          <w:p w14:paraId="792E089F" w14:textId="77777777" w:rsidR="00793F86" w:rsidRPr="0039560F" w:rsidRDefault="007479EC" w:rsidP="006A44BD">
            <w:pPr>
              <w:pStyle w:val="ListParagraph"/>
              <w:numPr>
                <w:ilvl w:val="0"/>
                <w:numId w:val="2"/>
              </w:numPr>
              <w:rPr>
                <w:b/>
              </w:rPr>
            </w:pPr>
            <w:r w:rsidRPr="0039560F">
              <w:t>Business arising from past minutes</w:t>
            </w:r>
          </w:p>
        </w:tc>
        <w:tc>
          <w:tcPr>
            <w:tcW w:w="4163" w:type="dxa"/>
            <w:shd w:val="clear" w:color="auto" w:fill="auto"/>
          </w:tcPr>
          <w:p w14:paraId="760DB9DD" w14:textId="77777777" w:rsidR="00793F86" w:rsidRPr="0039560F" w:rsidRDefault="00793F86" w:rsidP="00FB610B"/>
          <w:p w14:paraId="07A0481A" w14:textId="77777777" w:rsidR="00793F86" w:rsidRPr="0039560F" w:rsidRDefault="00793F86" w:rsidP="00FB610B"/>
          <w:p w14:paraId="2AFAC7D1" w14:textId="164DC070" w:rsidR="00793F86" w:rsidRPr="0039560F" w:rsidRDefault="00800FDC" w:rsidP="00FB610B">
            <w:r>
              <w:t>Done by Murray</w:t>
            </w:r>
          </w:p>
          <w:p w14:paraId="71D06381" w14:textId="77777777" w:rsidR="00793F86" w:rsidRPr="0039560F" w:rsidRDefault="00793F86" w:rsidP="00FB610B"/>
          <w:p w14:paraId="6286501C" w14:textId="77777777" w:rsidR="00793F86" w:rsidRPr="0039560F" w:rsidRDefault="00793F86" w:rsidP="00FB610B">
            <w:r w:rsidRPr="0039560F">
              <w:t>Margo Bell</w:t>
            </w:r>
          </w:p>
          <w:p w14:paraId="55BC32F0" w14:textId="03D9CA9F" w:rsidR="007479EC" w:rsidRPr="0039560F" w:rsidRDefault="007479EC" w:rsidP="00FB610B">
            <w:r w:rsidRPr="0039560F">
              <w:t>Motion:</w:t>
            </w:r>
            <w:r w:rsidR="00C126C6">
              <w:t xml:space="preserve">  To adopt the agenda as presented</w:t>
            </w:r>
            <w:r w:rsidR="0062131B">
              <w:t xml:space="preserve"> </w:t>
            </w:r>
          </w:p>
          <w:p w14:paraId="6D94852D" w14:textId="77777777" w:rsidR="00820A9B" w:rsidRDefault="0006295B" w:rsidP="00FB610B">
            <w:r>
              <w:t>Moved:  Brian</w:t>
            </w:r>
            <w:r w:rsidR="0062131B">
              <w:t xml:space="preserve">    </w:t>
            </w:r>
            <w:r w:rsidR="007479EC" w:rsidRPr="0039560F">
              <w:t>Seconded:</w:t>
            </w:r>
            <w:r w:rsidR="00793F86" w:rsidRPr="0039560F">
              <w:t xml:space="preserve">  </w:t>
            </w:r>
            <w:r>
              <w:t>Scott</w:t>
            </w:r>
            <w:r w:rsidR="00793F86" w:rsidRPr="0039560F">
              <w:t xml:space="preserve">      </w:t>
            </w:r>
          </w:p>
          <w:p w14:paraId="6713F706" w14:textId="75C5F04D" w:rsidR="00C126C6" w:rsidRPr="00C126C6" w:rsidRDefault="00793F86" w:rsidP="00FB610B">
            <w:pPr>
              <w:rPr>
                <w:b/>
              </w:rPr>
            </w:pPr>
            <w:r w:rsidRPr="0039560F">
              <w:rPr>
                <w:b/>
              </w:rPr>
              <w:t>Motion Carried</w:t>
            </w:r>
          </w:p>
          <w:p w14:paraId="246CFDB5" w14:textId="6CEA8DD7" w:rsidR="007479EC" w:rsidRPr="0039560F" w:rsidRDefault="007479EC" w:rsidP="00FB610B">
            <w:r w:rsidRPr="0039560F">
              <w:t>None Declared</w:t>
            </w:r>
          </w:p>
          <w:p w14:paraId="16E88708" w14:textId="77777777" w:rsidR="00C126C6" w:rsidRDefault="00C126C6" w:rsidP="00FB610B"/>
          <w:p w14:paraId="385A1127" w14:textId="4EEA8B5E" w:rsidR="007479EC" w:rsidRPr="0039560F" w:rsidRDefault="007479EC" w:rsidP="00FB610B">
            <w:r w:rsidRPr="0039560F">
              <w:t>Motion:</w:t>
            </w:r>
            <w:r w:rsidR="00793F86" w:rsidRPr="0039560F">
              <w:t xml:space="preserve">  Accept Minutes of </w:t>
            </w:r>
            <w:r w:rsidR="0006295B">
              <w:t>Feb. 6</w:t>
            </w:r>
            <w:r w:rsidR="00800FDC">
              <w:t xml:space="preserve"> Meeting </w:t>
            </w:r>
            <w:r w:rsidR="0006295B">
              <w:t>with changes</w:t>
            </w:r>
          </w:p>
          <w:p w14:paraId="7250E3CD" w14:textId="46EDEC90" w:rsidR="00793F86" w:rsidRPr="0039560F" w:rsidRDefault="00800FDC" w:rsidP="00793F86">
            <w:r>
              <w:t xml:space="preserve">Moved:  Jennifer     </w:t>
            </w:r>
            <w:r w:rsidR="007479EC" w:rsidRPr="0039560F">
              <w:t>Seconded:</w:t>
            </w:r>
            <w:r w:rsidR="00793F86" w:rsidRPr="0039560F">
              <w:t xml:space="preserve">  </w:t>
            </w:r>
            <w:r w:rsidR="0006295B">
              <w:t>Margo</w:t>
            </w:r>
            <w:r w:rsidR="00793F86" w:rsidRPr="0039560F">
              <w:t xml:space="preserve">       </w:t>
            </w:r>
            <w:r w:rsidR="0006295B">
              <w:rPr>
                <w:b/>
              </w:rPr>
              <w:t>Approved as amended</w:t>
            </w:r>
          </w:p>
          <w:p w14:paraId="24401920" w14:textId="62ECB03C" w:rsidR="007479EC" w:rsidRPr="0039560F" w:rsidRDefault="007479EC" w:rsidP="00FB610B"/>
          <w:p w14:paraId="79BAF35B" w14:textId="7EB96E6C" w:rsidR="007479EC" w:rsidRPr="00303F1F" w:rsidRDefault="0006295B" w:rsidP="00FB610B">
            <w:r>
              <w:t>None</w:t>
            </w:r>
          </w:p>
        </w:tc>
        <w:tc>
          <w:tcPr>
            <w:tcW w:w="3537" w:type="dxa"/>
            <w:shd w:val="clear" w:color="auto" w:fill="auto"/>
          </w:tcPr>
          <w:p w14:paraId="16F17522" w14:textId="77777777" w:rsidR="007479EC" w:rsidRDefault="007479EC" w:rsidP="00FB610B"/>
          <w:p w14:paraId="482766FA" w14:textId="77777777" w:rsidR="0006295B" w:rsidRDefault="0006295B" w:rsidP="00FB610B"/>
          <w:p w14:paraId="2AA6658E" w14:textId="77777777" w:rsidR="0006295B" w:rsidRDefault="0006295B" w:rsidP="00FB610B"/>
          <w:p w14:paraId="4C92BF2B" w14:textId="77777777" w:rsidR="0006295B" w:rsidRDefault="0006295B" w:rsidP="00FB610B"/>
          <w:p w14:paraId="34BCB282" w14:textId="77777777" w:rsidR="0006295B" w:rsidRDefault="0006295B" w:rsidP="00FB610B"/>
          <w:p w14:paraId="4618EF8E" w14:textId="77777777" w:rsidR="0006295B" w:rsidRDefault="0006295B" w:rsidP="00FB610B"/>
          <w:p w14:paraId="45AAFB9E" w14:textId="77777777" w:rsidR="0006295B" w:rsidRDefault="0006295B" w:rsidP="00FB610B"/>
          <w:p w14:paraId="4B83BEDB" w14:textId="77777777" w:rsidR="0006295B" w:rsidRDefault="0006295B" w:rsidP="00FB610B"/>
          <w:p w14:paraId="183DA4F6" w14:textId="77777777" w:rsidR="0006295B" w:rsidRDefault="0006295B" w:rsidP="00FB610B"/>
          <w:p w14:paraId="0FEE3D33" w14:textId="77777777" w:rsidR="0006295B" w:rsidRDefault="0006295B" w:rsidP="00FB610B"/>
          <w:p w14:paraId="1416D8BB" w14:textId="608685B7" w:rsidR="0006295B" w:rsidRPr="0039560F" w:rsidRDefault="0006295B" w:rsidP="00FB610B">
            <w:r>
              <w:t>Changes:  Delete Brian Peters from Present list and correct spelling for Sheri</w:t>
            </w:r>
          </w:p>
        </w:tc>
      </w:tr>
      <w:tr w:rsidR="00C126C6" w:rsidRPr="0039560F" w14:paraId="20A3F78E" w14:textId="77777777" w:rsidTr="00740918">
        <w:trPr>
          <w:trHeight w:val="608"/>
        </w:trPr>
        <w:tc>
          <w:tcPr>
            <w:tcW w:w="3316" w:type="dxa"/>
            <w:shd w:val="clear" w:color="auto" w:fill="auto"/>
          </w:tcPr>
          <w:p w14:paraId="516907EF" w14:textId="42484262" w:rsidR="007479EC" w:rsidRPr="0039560F" w:rsidRDefault="0006295B" w:rsidP="0006295B">
            <w:pPr>
              <w:numPr>
                <w:ilvl w:val="0"/>
                <w:numId w:val="1"/>
              </w:numPr>
              <w:rPr>
                <w:rFonts w:eastAsia="Times New Roman" w:cs="Times New Roman"/>
                <w:sz w:val="24"/>
                <w:szCs w:val="24"/>
                <w:lang w:val="en-US"/>
              </w:rPr>
            </w:pPr>
            <w:r>
              <w:rPr>
                <w:rFonts w:eastAsia="Times New Roman" w:cs="Times New Roman"/>
                <w:lang w:val="en-US"/>
              </w:rPr>
              <w:t xml:space="preserve">Megan </w:t>
            </w:r>
            <w:proofErr w:type="spellStart"/>
            <w:r>
              <w:rPr>
                <w:rFonts w:eastAsia="Times New Roman" w:cs="Times New Roman"/>
                <w:lang w:val="en-US"/>
              </w:rPr>
              <w:t>Schooley</w:t>
            </w:r>
            <w:proofErr w:type="spellEnd"/>
            <w:r>
              <w:rPr>
                <w:rFonts w:eastAsia="Times New Roman" w:cs="Times New Roman"/>
                <w:lang w:val="en-US"/>
              </w:rPr>
              <w:t>, Insurance Coverage</w:t>
            </w:r>
          </w:p>
          <w:p w14:paraId="4562415A" w14:textId="77777777" w:rsidR="007479EC" w:rsidRPr="0039560F" w:rsidRDefault="007479EC" w:rsidP="00FB610B">
            <w:pPr>
              <w:rPr>
                <w:b/>
              </w:rPr>
            </w:pPr>
          </w:p>
        </w:tc>
        <w:tc>
          <w:tcPr>
            <w:tcW w:w="4163" w:type="dxa"/>
            <w:shd w:val="clear" w:color="auto" w:fill="auto"/>
          </w:tcPr>
          <w:p w14:paraId="0D2181EE" w14:textId="29E7CEE0" w:rsidR="007479EC" w:rsidRDefault="0006295B" w:rsidP="00FB610B">
            <w:r>
              <w:t>Presentation made with opportunity for questions</w:t>
            </w:r>
          </w:p>
          <w:p w14:paraId="6571F841" w14:textId="4FF85F03" w:rsidR="007B3E09" w:rsidRPr="0039560F" w:rsidRDefault="007B3E09" w:rsidP="00FB610B"/>
        </w:tc>
        <w:tc>
          <w:tcPr>
            <w:tcW w:w="3537" w:type="dxa"/>
            <w:shd w:val="clear" w:color="auto" w:fill="auto"/>
          </w:tcPr>
          <w:p w14:paraId="51AD52B5" w14:textId="77777777" w:rsidR="007479EC" w:rsidRDefault="0006295B" w:rsidP="00FB610B">
            <w:r>
              <w:t>Megan will send all the information from the presentation to Sarah – will be available for Board members</w:t>
            </w:r>
          </w:p>
          <w:p w14:paraId="604DB84B" w14:textId="23C4D85E" w:rsidR="0006295B" w:rsidRPr="00C126C6" w:rsidRDefault="0006295B" w:rsidP="00FB610B"/>
        </w:tc>
      </w:tr>
      <w:tr w:rsidR="00C126C6" w:rsidRPr="0039560F" w14:paraId="04CEDCAD" w14:textId="77777777" w:rsidTr="00740918">
        <w:trPr>
          <w:trHeight w:val="741"/>
        </w:trPr>
        <w:tc>
          <w:tcPr>
            <w:tcW w:w="3316" w:type="dxa"/>
            <w:shd w:val="clear" w:color="auto" w:fill="auto"/>
          </w:tcPr>
          <w:p w14:paraId="4D5CC20D" w14:textId="50ABF1F5" w:rsidR="007479EC" w:rsidRPr="0039560F" w:rsidRDefault="0006295B" w:rsidP="00FB610B">
            <w:pPr>
              <w:numPr>
                <w:ilvl w:val="0"/>
                <w:numId w:val="1"/>
              </w:numPr>
              <w:rPr>
                <w:b/>
                <w:lang w:val="en-US"/>
              </w:rPr>
            </w:pPr>
            <w:r>
              <w:rPr>
                <w:lang w:val="en-US"/>
              </w:rPr>
              <w:t>Restorative Moment</w:t>
            </w:r>
          </w:p>
          <w:p w14:paraId="7A8D40CA" w14:textId="77777777" w:rsidR="007479EC" w:rsidRPr="0039560F" w:rsidRDefault="007479EC" w:rsidP="006A44BD">
            <w:pPr>
              <w:ind w:left="360"/>
              <w:rPr>
                <w:b/>
                <w:lang w:val="en-US"/>
              </w:rPr>
            </w:pPr>
          </w:p>
        </w:tc>
        <w:tc>
          <w:tcPr>
            <w:tcW w:w="4163" w:type="dxa"/>
            <w:shd w:val="clear" w:color="auto" w:fill="auto"/>
          </w:tcPr>
          <w:p w14:paraId="15CDACD9" w14:textId="45A0BBF9" w:rsidR="00C126C6" w:rsidRDefault="0006295B" w:rsidP="00C126C6">
            <w:r>
              <w:t>Margo – Piece written b</w:t>
            </w:r>
            <w:r w:rsidR="00820A9B">
              <w:t>y</w:t>
            </w:r>
            <w:r>
              <w:t xml:space="preserve"> Gavin Gardiner and posted on Facebook February 12, 2018</w:t>
            </w:r>
          </w:p>
          <w:p w14:paraId="17FB7DF2" w14:textId="172E187C" w:rsidR="00C126C6" w:rsidRPr="00616FCB" w:rsidRDefault="00C126C6" w:rsidP="00C126C6"/>
        </w:tc>
        <w:tc>
          <w:tcPr>
            <w:tcW w:w="3537" w:type="dxa"/>
            <w:shd w:val="clear" w:color="auto" w:fill="auto"/>
          </w:tcPr>
          <w:p w14:paraId="261B6A6F" w14:textId="146BB30B" w:rsidR="00C126C6" w:rsidRPr="00616FCB" w:rsidRDefault="0006295B" w:rsidP="00FB610B">
            <w:r>
              <w:t>Margo will attach to the minutes and send to Sarah for distribution</w:t>
            </w:r>
          </w:p>
        </w:tc>
      </w:tr>
      <w:tr w:rsidR="00C126C6" w:rsidRPr="0039560F" w14:paraId="53A146B5" w14:textId="77777777" w:rsidTr="00740918">
        <w:trPr>
          <w:trHeight w:val="1929"/>
        </w:trPr>
        <w:tc>
          <w:tcPr>
            <w:tcW w:w="3316" w:type="dxa"/>
            <w:shd w:val="clear" w:color="auto" w:fill="auto"/>
          </w:tcPr>
          <w:p w14:paraId="0EF47CBE" w14:textId="2A7B2589" w:rsidR="007479EC" w:rsidRPr="0006295B" w:rsidRDefault="0006295B" w:rsidP="006A44BD">
            <w:pPr>
              <w:numPr>
                <w:ilvl w:val="0"/>
                <w:numId w:val="1"/>
              </w:numPr>
              <w:rPr>
                <w:b/>
                <w:u w:val="single"/>
                <w:lang w:val="en-US"/>
              </w:rPr>
            </w:pPr>
            <w:r>
              <w:rPr>
                <w:lang w:val="en-US"/>
              </w:rPr>
              <w:t xml:space="preserve">Executive Director </w:t>
            </w:r>
            <w:r w:rsidRPr="0006295B">
              <w:rPr>
                <w:b/>
                <w:u w:val="single"/>
                <w:lang w:val="en-US"/>
              </w:rPr>
              <w:t>Report</w:t>
            </w:r>
          </w:p>
          <w:p w14:paraId="546238B9" w14:textId="77777777" w:rsidR="007479EC" w:rsidRPr="0039560F" w:rsidRDefault="007479EC" w:rsidP="00FB610B">
            <w:pPr>
              <w:rPr>
                <w:b/>
              </w:rPr>
            </w:pPr>
          </w:p>
        </w:tc>
        <w:tc>
          <w:tcPr>
            <w:tcW w:w="4163" w:type="dxa"/>
            <w:shd w:val="clear" w:color="auto" w:fill="auto"/>
          </w:tcPr>
          <w:p w14:paraId="2561073B" w14:textId="03B636A4" w:rsidR="00E410FC" w:rsidRDefault="00616FCB" w:rsidP="0006295B">
            <w:r>
              <w:t>Writ</w:t>
            </w:r>
            <w:r w:rsidR="0006295B">
              <w:t>ten report submitted – highlights</w:t>
            </w:r>
          </w:p>
          <w:p w14:paraId="3AD220B7" w14:textId="43B8BF80" w:rsidR="0006295B" w:rsidRDefault="0006295B" w:rsidP="0006295B">
            <w:pPr>
              <w:pStyle w:val="ListParagraph"/>
              <w:numPr>
                <w:ilvl w:val="0"/>
                <w:numId w:val="10"/>
              </w:numPr>
            </w:pPr>
            <w:r>
              <w:t xml:space="preserve">Good response from qualified applicants for the VIVA position.  Linda will attend interviews with Sarah and Murray offered his services </w:t>
            </w:r>
          </w:p>
          <w:p w14:paraId="39F06534" w14:textId="5CC44544" w:rsidR="0006295B" w:rsidRDefault="00CC6DC8" w:rsidP="0006295B">
            <w:pPr>
              <w:pStyle w:val="ListParagraph"/>
              <w:numPr>
                <w:ilvl w:val="0"/>
                <w:numId w:val="10"/>
              </w:numPr>
            </w:pPr>
            <w:r>
              <w:t>Initial presentations for Restorative Parenting and Family Reconnect Program well received.  Cornerstone has opted out.  Funding not yet confirmed but confident it will be by end of March or early April</w:t>
            </w:r>
          </w:p>
          <w:p w14:paraId="70A225A8" w14:textId="312D0CC4" w:rsidR="00CC6DC8" w:rsidRDefault="002D0646" w:rsidP="0006295B">
            <w:pPr>
              <w:pStyle w:val="ListParagraph"/>
              <w:numPr>
                <w:ilvl w:val="0"/>
                <w:numId w:val="10"/>
              </w:numPr>
            </w:pPr>
            <w:r>
              <w:t>MAG reduced Court Diversion funding by $4,795 – no changes to program as a result</w:t>
            </w:r>
          </w:p>
          <w:p w14:paraId="5726F7C8" w14:textId="090554C0" w:rsidR="001A00A0" w:rsidRPr="00616FCB" w:rsidRDefault="001A00A0" w:rsidP="001A00A0">
            <w:pPr>
              <w:pStyle w:val="ListParagraph"/>
            </w:pPr>
          </w:p>
        </w:tc>
        <w:tc>
          <w:tcPr>
            <w:tcW w:w="3537" w:type="dxa"/>
            <w:shd w:val="clear" w:color="auto" w:fill="auto"/>
          </w:tcPr>
          <w:p w14:paraId="0CFCA70D" w14:textId="21976BDE" w:rsidR="007479EC" w:rsidRPr="00E410FC" w:rsidRDefault="007479EC" w:rsidP="00E410FC"/>
        </w:tc>
      </w:tr>
      <w:tr w:rsidR="00C126C6" w:rsidRPr="0039560F" w14:paraId="3B596836" w14:textId="77777777" w:rsidTr="00740918">
        <w:trPr>
          <w:trHeight w:val="1273"/>
        </w:trPr>
        <w:tc>
          <w:tcPr>
            <w:tcW w:w="3316" w:type="dxa"/>
            <w:tcBorders>
              <w:bottom w:val="single" w:sz="4" w:space="0" w:color="auto"/>
            </w:tcBorders>
            <w:shd w:val="clear" w:color="auto" w:fill="auto"/>
          </w:tcPr>
          <w:p w14:paraId="6D22754D" w14:textId="2FD339F3" w:rsidR="007479EC" w:rsidRPr="0039560F" w:rsidRDefault="00CC6DC8" w:rsidP="006A44BD">
            <w:pPr>
              <w:numPr>
                <w:ilvl w:val="0"/>
                <w:numId w:val="1"/>
              </w:numPr>
              <w:rPr>
                <w:b/>
                <w:lang w:val="en-US"/>
              </w:rPr>
            </w:pPr>
            <w:r>
              <w:rPr>
                <w:lang w:val="en-US"/>
              </w:rPr>
              <w:t>Program Coordinator’s</w:t>
            </w:r>
            <w:r w:rsidR="007479EC" w:rsidRPr="0039560F">
              <w:rPr>
                <w:b/>
                <w:lang w:val="en-US"/>
              </w:rPr>
              <w:t xml:space="preserve"> </w:t>
            </w:r>
            <w:r w:rsidR="007479EC" w:rsidRPr="0039560F">
              <w:rPr>
                <w:b/>
                <w:u w:val="single"/>
                <w:lang w:val="en-US"/>
              </w:rPr>
              <w:t>Report</w:t>
            </w:r>
          </w:p>
          <w:p w14:paraId="5DFB0C39" w14:textId="77777777" w:rsidR="007479EC" w:rsidRPr="0039560F" w:rsidRDefault="007479EC" w:rsidP="00FB610B">
            <w:pPr>
              <w:rPr>
                <w:b/>
              </w:rPr>
            </w:pPr>
          </w:p>
        </w:tc>
        <w:tc>
          <w:tcPr>
            <w:tcW w:w="4163" w:type="dxa"/>
            <w:tcBorders>
              <w:bottom w:val="single" w:sz="4" w:space="0" w:color="auto"/>
            </w:tcBorders>
            <w:shd w:val="clear" w:color="auto" w:fill="auto"/>
          </w:tcPr>
          <w:p w14:paraId="4E1FFCEF" w14:textId="5562F4D8" w:rsidR="007479EC" w:rsidRDefault="001E37E3" w:rsidP="00FB610B">
            <w:r w:rsidRPr="001E37E3">
              <w:t xml:space="preserve">Written report submitted </w:t>
            </w:r>
          </w:p>
          <w:p w14:paraId="5057ECF1" w14:textId="5829B7A9" w:rsidR="00CC6DC8" w:rsidRPr="001E37E3" w:rsidRDefault="00CC6DC8" w:rsidP="00FB610B">
            <w:r>
              <w:t>- New format for report was well received</w:t>
            </w:r>
          </w:p>
          <w:p w14:paraId="784889EA" w14:textId="77777777" w:rsidR="00DF49CF" w:rsidRDefault="00DF49CF" w:rsidP="00DF49CF"/>
          <w:p w14:paraId="0310CD4A" w14:textId="34D88EE8" w:rsidR="00DF49CF" w:rsidRPr="001E37E3" w:rsidRDefault="00DF49CF" w:rsidP="00DF49CF"/>
        </w:tc>
        <w:tc>
          <w:tcPr>
            <w:tcW w:w="3537" w:type="dxa"/>
            <w:tcBorders>
              <w:bottom w:val="single" w:sz="4" w:space="0" w:color="auto"/>
            </w:tcBorders>
            <w:shd w:val="clear" w:color="auto" w:fill="auto"/>
          </w:tcPr>
          <w:p w14:paraId="5377ADA1" w14:textId="77777777" w:rsidR="007479EC" w:rsidRDefault="007479EC" w:rsidP="00FB610B">
            <w:pPr>
              <w:rPr>
                <w:b/>
              </w:rPr>
            </w:pPr>
          </w:p>
          <w:p w14:paraId="36A0368C" w14:textId="431B0618" w:rsidR="00CC6DC8" w:rsidRPr="00CC6DC8" w:rsidRDefault="00CC6DC8" w:rsidP="008C59DC">
            <w:r w:rsidRPr="00CC6DC8">
              <w:t xml:space="preserve">Murray </w:t>
            </w:r>
            <w:r w:rsidR="008C59DC">
              <w:t>made suggestions</w:t>
            </w:r>
            <w:r w:rsidRPr="00CC6DC8">
              <w:t xml:space="preserve"> to the tables submitted</w:t>
            </w:r>
            <w:r w:rsidR="008C59DC">
              <w:t xml:space="preserve"> – Sarah will take to Sheri</w:t>
            </w:r>
          </w:p>
        </w:tc>
      </w:tr>
      <w:tr w:rsidR="008B57E8" w:rsidRPr="0039560F" w14:paraId="2D885028" w14:textId="77777777" w:rsidTr="00740918">
        <w:trPr>
          <w:trHeight w:val="281"/>
        </w:trPr>
        <w:tc>
          <w:tcPr>
            <w:tcW w:w="3316" w:type="dxa"/>
            <w:shd w:val="clear" w:color="auto" w:fill="B3B3B3"/>
          </w:tcPr>
          <w:p w14:paraId="2632E90E" w14:textId="4C4EC1E5" w:rsidR="008B57E8" w:rsidRPr="00F159A8" w:rsidRDefault="008B57E8" w:rsidP="00F159A8">
            <w:pPr>
              <w:jc w:val="center"/>
              <w:rPr>
                <w:b/>
                <w:sz w:val="24"/>
                <w:szCs w:val="24"/>
                <w:lang w:val="en-US"/>
              </w:rPr>
            </w:pPr>
            <w:r w:rsidRPr="00F159A8">
              <w:rPr>
                <w:b/>
                <w:sz w:val="24"/>
                <w:szCs w:val="24"/>
                <w:lang w:val="en-US"/>
              </w:rPr>
              <w:lastRenderedPageBreak/>
              <w:t>Agenda</w:t>
            </w:r>
          </w:p>
        </w:tc>
        <w:tc>
          <w:tcPr>
            <w:tcW w:w="4163" w:type="dxa"/>
            <w:shd w:val="clear" w:color="auto" w:fill="B3B3B3"/>
          </w:tcPr>
          <w:p w14:paraId="0A238D83" w14:textId="0A9A18ED" w:rsidR="008B57E8" w:rsidRPr="00F159A8" w:rsidRDefault="008B57E8" w:rsidP="00F159A8">
            <w:pPr>
              <w:jc w:val="center"/>
              <w:rPr>
                <w:b/>
                <w:sz w:val="24"/>
                <w:szCs w:val="24"/>
              </w:rPr>
            </w:pPr>
            <w:r w:rsidRPr="00F159A8">
              <w:rPr>
                <w:b/>
                <w:sz w:val="24"/>
                <w:szCs w:val="24"/>
              </w:rPr>
              <w:t>Description</w:t>
            </w:r>
          </w:p>
        </w:tc>
        <w:tc>
          <w:tcPr>
            <w:tcW w:w="3537" w:type="dxa"/>
            <w:shd w:val="clear" w:color="auto" w:fill="B3B3B3"/>
          </w:tcPr>
          <w:p w14:paraId="10F8A2C0" w14:textId="20918294" w:rsidR="008B57E8" w:rsidRPr="00F159A8" w:rsidRDefault="008B57E8" w:rsidP="00F159A8">
            <w:pPr>
              <w:jc w:val="center"/>
              <w:rPr>
                <w:b/>
                <w:sz w:val="24"/>
                <w:szCs w:val="24"/>
              </w:rPr>
            </w:pPr>
            <w:r w:rsidRPr="00F159A8">
              <w:rPr>
                <w:b/>
                <w:sz w:val="24"/>
                <w:szCs w:val="24"/>
              </w:rPr>
              <w:t>Action Items</w:t>
            </w:r>
          </w:p>
        </w:tc>
      </w:tr>
      <w:tr w:rsidR="00C126C6" w:rsidRPr="0039560F" w14:paraId="43064819" w14:textId="77777777" w:rsidTr="00740918">
        <w:trPr>
          <w:trHeight w:val="983"/>
        </w:trPr>
        <w:tc>
          <w:tcPr>
            <w:tcW w:w="3316" w:type="dxa"/>
            <w:shd w:val="clear" w:color="auto" w:fill="auto"/>
          </w:tcPr>
          <w:p w14:paraId="6FFFB7CE" w14:textId="2E8662AC" w:rsidR="007479EC" w:rsidRPr="0039560F" w:rsidRDefault="007479EC" w:rsidP="006A44BD">
            <w:pPr>
              <w:numPr>
                <w:ilvl w:val="0"/>
                <w:numId w:val="1"/>
              </w:numPr>
              <w:rPr>
                <w:b/>
                <w:lang w:val="en-US"/>
              </w:rPr>
            </w:pPr>
            <w:r w:rsidRPr="0039560F">
              <w:rPr>
                <w:lang w:val="en-US"/>
              </w:rPr>
              <w:t xml:space="preserve">Community </w:t>
            </w:r>
            <w:r w:rsidR="008C59DC">
              <w:rPr>
                <w:lang w:val="en-US"/>
              </w:rPr>
              <w:t>Animator’s</w:t>
            </w:r>
            <w:r w:rsidRPr="0039560F">
              <w:rPr>
                <w:b/>
                <w:lang w:val="en-US"/>
              </w:rPr>
              <w:t xml:space="preserve"> </w:t>
            </w:r>
            <w:r w:rsidRPr="0039560F">
              <w:rPr>
                <w:b/>
                <w:u w:val="single"/>
                <w:lang w:val="en-US"/>
              </w:rPr>
              <w:t>Report</w:t>
            </w:r>
          </w:p>
          <w:p w14:paraId="403B5205" w14:textId="77777777" w:rsidR="007479EC" w:rsidRPr="0039560F" w:rsidRDefault="007479EC" w:rsidP="00FB610B">
            <w:pPr>
              <w:rPr>
                <w:b/>
              </w:rPr>
            </w:pPr>
          </w:p>
        </w:tc>
        <w:tc>
          <w:tcPr>
            <w:tcW w:w="4163" w:type="dxa"/>
            <w:shd w:val="clear" w:color="auto" w:fill="auto"/>
          </w:tcPr>
          <w:p w14:paraId="12CED307" w14:textId="4DF8BF80" w:rsidR="007479EC" w:rsidRDefault="00051742" w:rsidP="00FB610B">
            <w:r>
              <w:t>Written updates submitted</w:t>
            </w:r>
            <w:r w:rsidR="008C59DC">
              <w:t xml:space="preserve"> – highlights</w:t>
            </w:r>
          </w:p>
          <w:p w14:paraId="7EC5982A" w14:textId="1A3E70F0" w:rsidR="008C59DC" w:rsidRDefault="008C59DC" w:rsidP="008C59DC">
            <w:pPr>
              <w:pStyle w:val="ListParagraph"/>
              <w:numPr>
                <w:ilvl w:val="0"/>
                <w:numId w:val="10"/>
              </w:numPr>
            </w:pPr>
            <w:r>
              <w:t>Still in transition at secondary level</w:t>
            </w:r>
          </w:p>
          <w:p w14:paraId="5AD766C4" w14:textId="462645DC" w:rsidR="008C59DC" w:rsidRDefault="008C59DC" w:rsidP="008C59DC">
            <w:pPr>
              <w:pStyle w:val="ListParagraph"/>
              <w:numPr>
                <w:ilvl w:val="0"/>
                <w:numId w:val="10"/>
              </w:numPr>
            </w:pPr>
            <w:r>
              <w:t>Number of student engagements to date approx.</w:t>
            </w:r>
            <w:r w:rsidR="00614623">
              <w:t xml:space="preserve"> 9506</w:t>
            </w:r>
            <w:r>
              <w:t>, 3800 of those high level, weekly engagements</w:t>
            </w:r>
          </w:p>
          <w:p w14:paraId="3EC67125" w14:textId="50A6488F" w:rsidR="00F159A8" w:rsidRPr="00051742" w:rsidRDefault="00F159A8" w:rsidP="008C59DC">
            <w:pPr>
              <w:pStyle w:val="ListParagraph"/>
            </w:pPr>
          </w:p>
        </w:tc>
        <w:tc>
          <w:tcPr>
            <w:tcW w:w="3537" w:type="dxa"/>
            <w:shd w:val="clear" w:color="auto" w:fill="auto"/>
          </w:tcPr>
          <w:p w14:paraId="5DEF5E6C" w14:textId="77777777" w:rsidR="007479EC" w:rsidRPr="0039560F" w:rsidRDefault="007479EC" w:rsidP="00FB610B">
            <w:pPr>
              <w:rPr>
                <w:b/>
              </w:rPr>
            </w:pPr>
          </w:p>
        </w:tc>
      </w:tr>
      <w:tr w:rsidR="00C126C6" w:rsidRPr="0039560F" w14:paraId="02855193" w14:textId="77777777" w:rsidTr="00740918">
        <w:trPr>
          <w:trHeight w:val="2338"/>
        </w:trPr>
        <w:tc>
          <w:tcPr>
            <w:tcW w:w="3316" w:type="dxa"/>
            <w:shd w:val="clear" w:color="auto" w:fill="auto"/>
          </w:tcPr>
          <w:p w14:paraId="3BFCC86C" w14:textId="644D0BE1" w:rsidR="00873646" w:rsidRPr="0009372C" w:rsidRDefault="008C59DC" w:rsidP="0009372C">
            <w:pPr>
              <w:pStyle w:val="ListParagraph"/>
              <w:numPr>
                <w:ilvl w:val="0"/>
                <w:numId w:val="1"/>
              </w:numPr>
              <w:rPr>
                <w:b/>
                <w:u w:val="single"/>
              </w:rPr>
            </w:pPr>
            <w:r>
              <w:t xml:space="preserve">Community Coordinator’s </w:t>
            </w:r>
            <w:r w:rsidRPr="008C59DC">
              <w:rPr>
                <w:b/>
                <w:u w:val="single"/>
              </w:rPr>
              <w:t>Report</w:t>
            </w:r>
          </w:p>
        </w:tc>
        <w:tc>
          <w:tcPr>
            <w:tcW w:w="4163" w:type="dxa"/>
            <w:shd w:val="clear" w:color="auto" w:fill="auto"/>
          </w:tcPr>
          <w:p w14:paraId="57C27B15" w14:textId="73985D84" w:rsidR="00FE03FA" w:rsidRDefault="008C59DC" w:rsidP="00FB610B">
            <w:r w:rsidRPr="008C59DC">
              <w:t>Written report submitted</w:t>
            </w:r>
            <w:r w:rsidR="00614623">
              <w:t xml:space="preserve"> – highlights</w:t>
            </w:r>
          </w:p>
          <w:p w14:paraId="2998F46F" w14:textId="3B1C9EF3" w:rsidR="00614623" w:rsidRDefault="00614623" w:rsidP="00614623">
            <w:pPr>
              <w:pStyle w:val="ListParagraph"/>
              <w:numPr>
                <w:ilvl w:val="0"/>
                <w:numId w:val="10"/>
              </w:numPr>
            </w:pPr>
            <w:r>
              <w:t>Participation in Cyber Town Hall meetings</w:t>
            </w:r>
          </w:p>
          <w:p w14:paraId="2EA129A7" w14:textId="77777777" w:rsidR="00614623" w:rsidRDefault="0009372C" w:rsidP="00614623">
            <w:pPr>
              <w:pStyle w:val="ListParagraph"/>
              <w:numPr>
                <w:ilvl w:val="0"/>
                <w:numId w:val="10"/>
              </w:numPr>
            </w:pPr>
            <w:r>
              <w:t>Progress with Community Engagement</w:t>
            </w:r>
          </w:p>
          <w:p w14:paraId="6D76208B" w14:textId="407472C9" w:rsidR="00F159A8" w:rsidRPr="0009372C" w:rsidRDefault="0009372C" w:rsidP="0009372C">
            <w:pPr>
              <w:pStyle w:val="ListParagraph"/>
              <w:numPr>
                <w:ilvl w:val="0"/>
                <w:numId w:val="10"/>
              </w:numPr>
            </w:pPr>
            <w:r>
              <w:t>LCCJ team raised $960 for Big Brothers, Big Sisters at bowling fundraiser</w:t>
            </w:r>
          </w:p>
        </w:tc>
        <w:tc>
          <w:tcPr>
            <w:tcW w:w="3537" w:type="dxa"/>
            <w:shd w:val="clear" w:color="auto" w:fill="auto"/>
          </w:tcPr>
          <w:p w14:paraId="3E40C033" w14:textId="77777777" w:rsidR="007479EC" w:rsidRDefault="007479EC" w:rsidP="00FB610B">
            <w:pPr>
              <w:rPr>
                <w:b/>
              </w:rPr>
            </w:pPr>
          </w:p>
          <w:p w14:paraId="551A35E6" w14:textId="77777777" w:rsidR="00800FDC" w:rsidRDefault="00800FDC" w:rsidP="00FB610B">
            <w:pPr>
              <w:rPr>
                <w:b/>
              </w:rPr>
            </w:pPr>
          </w:p>
          <w:p w14:paraId="69929C6F" w14:textId="77777777" w:rsidR="00800FDC" w:rsidRDefault="00800FDC" w:rsidP="00FB610B">
            <w:pPr>
              <w:rPr>
                <w:b/>
              </w:rPr>
            </w:pPr>
          </w:p>
          <w:p w14:paraId="38882D09" w14:textId="77777777" w:rsidR="00800FDC" w:rsidRDefault="00800FDC" w:rsidP="00FB610B">
            <w:pPr>
              <w:rPr>
                <w:b/>
              </w:rPr>
            </w:pPr>
          </w:p>
          <w:p w14:paraId="67F9EC1B" w14:textId="77777777" w:rsidR="00800FDC" w:rsidRDefault="00800FDC" w:rsidP="00FB610B"/>
          <w:p w14:paraId="79E3A730" w14:textId="77777777" w:rsidR="001A00A0" w:rsidRDefault="001A00A0" w:rsidP="00FB610B"/>
          <w:p w14:paraId="67CB6F9A" w14:textId="3406A655" w:rsidR="0009372C" w:rsidRPr="00800FDC" w:rsidRDefault="0009372C" w:rsidP="008C59DC"/>
        </w:tc>
      </w:tr>
      <w:tr w:rsidR="00C126C6" w:rsidRPr="0039560F" w14:paraId="63647936" w14:textId="77777777" w:rsidTr="00740918">
        <w:tc>
          <w:tcPr>
            <w:tcW w:w="3316" w:type="dxa"/>
            <w:shd w:val="clear" w:color="auto" w:fill="auto"/>
          </w:tcPr>
          <w:p w14:paraId="2F59582B" w14:textId="3FEA2661" w:rsidR="00873646" w:rsidRDefault="0009372C" w:rsidP="00873646">
            <w:pPr>
              <w:pStyle w:val="ListParagraph"/>
              <w:numPr>
                <w:ilvl w:val="0"/>
                <w:numId w:val="1"/>
              </w:numPr>
            </w:pPr>
            <w:r>
              <w:t>Committee Updates</w:t>
            </w:r>
          </w:p>
          <w:p w14:paraId="255B248E" w14:textId="3DAD63DC" w:rsidR="00873646" w:rsidRDefault="0009372C" w:rsidP="00873646">
            <w:r>
              <w:t>(a) Governance</w:t>
            </w:r>
            <w:r w:rsidR="002D0646">
              <w:t xml:space="preserve"> Committee</w:t>
            </w:r>
            <w:r>
              <w:t xml:space="preserve"> (Scott)</w:t>
            </w:r>
          </w:p>
          <w:p w14:paraId="50A1CAB3" w14:textId="77777777" w:rsidR="002D0646" w:rsidRDefault="002D0646" w:rsidP="00873646"/>
          <w:p w14:paraId="1BB81BDF" w14:textId="77777777" w:rsidR="002D0646" w:rsidRDefault="002D0646" w:rsidP="00873646"/>
          <w:p w14:paraId="6D0A169D" w14:textId="11908F3A" w:rsidR="00873646" w:rsidRDefault="0009372C" w:rsidP="00873646">
            <w:r>
              <w:t>(b) Human Resources</w:t>
            </w:r>
            <w:r w:rsidR="0062131B">
              <w:t xml:space="preserve"> </w:t>
            </w:r>
            <w:r w:rsidR="002D0646">
              <w:t>Committee (Linda)</w:t>
            </w:r>
          </w:p>
          <w:p w14:paraId="22AC0E4D" w14:textId="77777777" w:rsidR="002D0646" w:rsidRDefault="002D0646" w:rsidP="00873646"/>
          <w:p w14:paraId="37126C70" w14:textId="636908E2" w:rsidR="0062131B" w:rsidRDefault="002D0646" w:rsidP="00873646">
            <w:r>
              <w:t>(c) BE STRONG Team (Sarah)</w:t>
            </w:r>
          </w:p>
          <w:p w14:paraId="1E3FE44D" w14:textId="77777777" w:rsidR="002D0646" w:rsidRDefault="0062131B" w:rsidP="002D0646">
            <w:r>
              <w:t xml:space="preserve">  </w:t>
            </w:r>
          </w:p>
          <w:p w14:paraId="29903918" w14:textId="14262C77" w:rsidR="0062131B" w:rsidRDefault="0062131B" w:rsidP="002D0646">
            <w:r>
              <w:t xml:space="preserve"> </w:t>
            </w:r>
          </w:p>
          <w:p w14:paraId="284F75F3" w14:textId="518F5917" w:rsidR="002D0646" w:rsidRDefault="002D0646" w:rsidP="002D0646">
            <w:r>
              <w:t>(d) CARD Team (Sarah)</w:t>
            </w:r>
          </w:p>
          <w:p w14:paraId="71FDFCD2" w14:textId="0FF4488E" w:rsidR="0062131B" w:rsidRPr="0039560F" w:rsidRDefault="0062131B" w:rsidP="0062131B">
            <w:r>
              <w:t xml:space="preserve">   </w:t>
            </w:r>
          </w:p>
        </w:tc>
        <w:tc>
          <w:tcPr>
            <w:tcW w:w="4163" w:type="dxa"/>
            <w:shd w:val="clear" w:color="auto" w:fill="auto"/>
          </w:tcPr>
          <w:p w14:paraId="27D4F21F" w14:textId="77777777" w:rsidR="00873646" w:rsidRDefault="00873646" w:rsidP="00FB610B"/>
          <w:p w14:paraId="37D8F26F" w14:textId="22FE9573" w:rsidR="007479EC" w:rsidRPr="00873646" w:rsidRDefault="002D0646" w:rsidP="00FB610B">
            <w:r>
              <w:t>No report – not met since last Board meeting</w:t>
            </w:r>
          </w:p>
          <w:p w14:paraId="7AC5F2F1" w14:textId="77777777" w:rsidR="002D0646" w:rsidRDefault="002D0646" w:rsidP="002D0646"/>
          <w:p w14:paraId="07A7487C" w14:textId="508F44C0" w:rsidR="007479EC" w:rsidRDefault="002D0646" w:rsidP="002D0646">
            <w:r>
              <w:t>Linda not present – committee has not met since last Board meeting</w:t>
            </w:r>
          </w:p>
          <w:p w14:paraId="5337E72A" w14:textId="77777777" w:rsidR="002D0646" w:rsidRDefault="002D0646" w:rsidP="002D0646"/>
          <w:p w14:paraId="0359AC4A" w14:textId="77777777" w:rsidR="002D0646" w:rsidRDefault="002D0646" w:rsidP="002D0646">
            <w:r>
              <w:t>Handbook shown to the Board – now in distribution</w:t>
            </w:r>
          </w:p>
          <w:p w14:paraId="17847BD4" w14:textId="77777777" w:rsidR="002D0646" w:rsidRDefault="002D0646" w:rsidP="002D0646"/>
          <w:p w14:paraId="008A2335" w14:textId="77777777" w:rsidR="002D0646" w:rsidRDefault="002D0646" w:rsidP="002D0646">
            <w:r>
              <w:t>No report – team did not meet since last Board meeting</w:t>
            </w:r>
          </w:p>
          <w:p w14:paraId="713D8C0A" w14:textId="4918CD20" w:rsidR="008A3F65" w:rsidRPr="0039560F" w:rsidRDefault="008A3F65" w:rsidP="002D0646"/>
        </w:tc>
        <w:tc>
          <w:tcPr>
            <w:tcW w:w="3537" w:type="dxa"/>
            <w:shd w:val="clear" w:color="auto" w:fill="auto"/>
          </w:tcPr>
          <w:p w14:paraId="065B0637" w14:textId="77777777" w:rsidR="0062131B" w:rsidRDefault="0062131B" w:rsidP="00FB610B"/>
          <w:p w14:paraId="08B040BF" w14:textId="77777777" w:rsidR="00873646" w:rsidRDefault="00873646" w:rsidP="00FB610B">
            <w:pPr>
              <w:rPr>
                <w:b/>
              </w:rPr>
            </w:pPr>
          </w:p>
          <w:p w14:paraId="6CB09B8D" w14:textId="77777777" w:rsidR="006966D8" w:rsidRDefault="006966D8" w:rsidP="00FB610B">
            <w:pPr>
              <w:rPr>
                <w:b/>
              </w:rPr>
            </w:pPr>
          </w:p>
          <w:p w14:paraId="4E4C6AF4" w14:textId="77777777" w:rsidR="006966D8" w:rsidRDefault="006966D8" w:rsidP="00FB610B">
            <w:pPr>
              <w:rPr>
                <w:b/>
              </w:rPr>
            </w:pPr>
          </w:p>
          <w:p w14:paraId="64B000DC" w14:textId="77777777" w:rsidR="006966D8" w:rsidRDefault="006966D8" w:rsidP="00FB610B">
            <w:pPr>
              <w:rPr>
                <w:b/>
              </w:rPr>
            </w:pPr>
          </w:p>
          <w:p w14:paraId="4F1DD92E" w14:textId="77777777" w:rsidR="006966D8" w:rsidRDefault="006966D8" w:rsidP="00FB610B">
            <w:pPr>
              <w:rPr>
                <w:b/>
              </w:rPr>
            </w:pPr>
          </w:p>
          <w:p w14:paraId="6CD32927" w14:textId="77777777" w:rsidR="006966D8" w:rsidRDefault="006966D8" w:rsidP="00FB610B">
            <w:pPr>
              <w:rPr>
                <w:b/>
              </w:rPr>
            </w:pPr>
          </w:p>
          <w:p w14:paraId="613257F0" w14:textId="7BDEB07B" w:rsidR="006966D8" w:rsidRPr="006966D8" w:rsidRDefault="006966D8" w:rsidP="002D0646"/>
        </w:tc>
      </w:tr>
      <w:tr w:rsidR="00C126C6" w:rsidRPr="0039560F" w14:paraId="1AB91B05" w14:textId="77777777" w:rsidTr="00740918">
        <w:trPr>
          <w:trHeight w:val="2556"/>
        </w:trPr>
        <w:tc>
          <w:tcPr>
            <w:tcW w:w="3316" w:type="dxa"/>
            <w:shd w:val="clear" w:color="auto" w:fill="auto"/>
          </w:tcPr>
          <w:p w14:paraId="5CC17DF7" w14:textId="5EC1D1FC" w:rsidR="007B3E09" w:rsidRDefault="002D0646" w:rsidP="003F64CB">
            <w:pPr>
              <w:pStyle w:val="ListParagraph"/>
              <w:numPr>
                <w:ilvl w:val="0"/>
                <w:numId w:val="1"/>
              </w:numPr>
            </w:pPr>
            <w:r>
              <w:t>Finance</w:t>
            </w:r>
          </w:p>
          <w:p w14:paraId="0EC35FAA" w14:textId="37755521" w:rsidR="00F159A8" w:rsidRDefault="002D0646" w:rsidP="00F159A8">
            <w:r>
              <w:t>(a)</w:t>
            </w:r>
            <w:r w:rsidR="00D75006">
              <w:t xml:space="preserve"> Report (Jennifer)</w:t>
            </w:r>
          </w:p>
          <w:p w14:paraId="64261F82" w14:textId="77777777" w:rsidR="00D75006" w:rsidRDefault="00D75006" w:rsidP="00F159A8"/>
          <w:p w14:paraId="7FBDDC81" w14:textId="77777777" w:rsidR="00D75006" w:rsidRDefault="00D75006" w:rsidP="00F159A8"/>
          <w:p w14:paraId="31C13BBF" w14:textId="6C4C8960" w:rsidR="00D75006" w:rsidRDefault="00D75006" w:rsidP="00F159A8">
            <w:r>
              <w:t>(b) Policy Review – defer</w:t>
            </w:r>
          </w:p>
          <w:p w14:paraId="5D1DE407" w14:textId="77777777" w:rsidR="00D75006" w:rsidRDefault="00D75006" w:rsidP="00F159A8"/>
          <w:p w14:paraId="4F3F1F63" w14:textId="67436260" w:rsidR="00D75006" w:rsidRDefault="00D75006" w:rsidP="00F159A8">
            <w:r>
              <w:t xml:space="preserve">(c) </w:t>
            </w:r>
            <w:r w:rsidRPr="00D75006">
              <w:rPr>
                <w:b/>
                <w:u w:val="single"/>
              </w:rPr>
              <w:t>Review of 2017-18 budget</w:t>
            </w:r>
          </w:p>
          <w:p w14:paraId="2FE1DB8D" w14:textId="77777777" w:rsidR="0015297C" w:rsidRDefault="0015297C" w:rsidP="00F159A8"/>
          <w:p w14:paraId="208B0375" w14:textId="043C6F2A" w:rsidR="00D75006" w:rsidRPr="0039560F" w:rsidRDefault="00D75006" w:rsidP="00F159A8"/>
        </w:tc>
        <w:tc>
          <w:tcPr>
            <w:tcW w:w="4163" w:type="dxa"/>
            <w:shd w:val="clear" w:color="auto" w:fill="auto"/>
          </w:tcPr>
          <w:p w14:paraId="5BC8549D" w14:textId="77777777" w:rsidR="00C46125" w:rsidRDefault="00C46125" w:rsidP="00D75006">
            <w:pPr>
              <w:rPr>
                <w:b/>
              </w:rPr>
            </w:pPr>
          </w:p>
          <w:p w14:paraId="1F21E361" w14:textId="77777777" w:rsidR="00D75006" w:rsidRDefault="00D75006" w:rsidP="00D75006">
            <w:r w:rsidRPr="00D75006">
              <w:t>No report – not met since last Board meeting</w:t>
            </w:r>
          </w:p>
          <w:p w14:paraId="721CC64B" w14:textId="77777777" w:rsidR="00D75006" w:rsidRDefault="00D75006" w:rsidP="00D75006"/>
          <w:p w14:paraId="54F02514" w14:textId="77777777" w:rsidR="00D75006" w:rsidRDefault="00D75006" w:rsidP="00D75006"/>
          <w:p w14:paraId="1BCB5798" w14:textId="77777777" w:rsidR="00D75006" w:rsidRDefault="00D75006" w:rsidP="00D75006"/>
          <w:p w14:paraId="25036D82" w14:textId="77777777" w:rsidR="00D75006" w:rsidRDefault="00D75006" w:rsidP="00D75006">
            <w:r>
              <w:t>Written review submitted.  Things look in order and in good shape - an additional $5,000 to be received from United Way Ottawa to be added to revenue</w:t>
            </w:r>
          </w:p>
          <w:p w14:paraId="41214CC8" w14:textId="77777777" w:rsidR="00D75006" w:rsidRDefault="00D75006" w:rsidP="00D75006">
            <w:r>
              <w:t>CRA may turn out to be a $13,000 credit – not yet confirmed – Theresa and Carole Fuller continue to deal with CRA</w:t>
            </w:r>
          </w:p>
          <w:p w14:paraId="5DC4F36C" w14:textId="16EB3D0B" w:rsidR="00D75006" w:rsidRPr="00D75006" w:rsidRDefault="00D75006" w:rsidP="00D75006"/>
        </w:tc>
        <w:tc>
          <w:tcPr>
            <w:tcW w:w="3537" w:type="dxa"/>
            <w:shd w:val="clear" w:color="auto" w:fill="auto"/>
          </w:tcPr>
          <w:p w14:paraId="2B0998AD" w14:textId="77777777" w:rsidR="007B3E09" w:rsidRDefault="007B3E09" w:rsidP="00FB610B"/>
          <w:p w14:paraId="2D22A399" w14:textId="77777777" w:rsidR="00C46125" w:rsidRDefault="00C46125" w:rsidP="00FB610B"/>
          <w:p w14:paraId="24EAF43C" w14:textId="77777777" w:rsidR="00D75006" w:rsidRDefault="00D75006" w:rsidP="00FB610B"/>
          <w:p w14:paraId="64A8587E" w14:textId="77777777" w:rsidR="00D75006" w:rsidRDefault="00D75006" w:rsidP="00FB610B"/>
          <w:p w14:paraId="2957CA8B" w14:textId="77777777" w:rsidR="00D75006" w:rsidRDefault="00D75006" w:rsidP="00FB610B"/>
          <w:p w14:paraId="2801F823" w14:textId="77777777" w:rsidR="00D75006" w:rsidRDefault="00D75006" w:rsidP="00FB610B"/>
          <w:p w14:paraId="67BB625B" w14:textId="59919581" w:rsidR="00D75006" w:rsidRPr="007B3E09" w:rsidRDefault="00D75006" w:rsidP="00D75006">
            <w:r>
              <w:t>Sarah to have draft budget to Finance Committee and then to Board for March meeting</w:t>
            </w:r>
          </w:p>
        </w:tc>
      </w:tr>
      <w:tr w:rsidR="00C46125" w:rsidRPr="0039560F" w14:paraId="272275AD" w14:textId="77777777" w:rsidTr="00740918">
        <w:trPr>
          <w:trHeight w:val="1452"/>
        </w:trPr>
        <w:tc>
          <w:tcPr>
            <w:tcW w:w="3316" w:type="dxa"/>
            <w:tcBorders>
              <w:bottom w:val="single" w:sz="4" w:space="0" w:color="auto"/>
            </w:tcBorders>
            <w:shd w:val="clear" w:color="auto" w:fill="auto"/>
          </w:tcPr>
          <w:p w14:paraId="5BA5A65A" w14:textId="7ADCD6D0" w:rsidR="00C46125" w:rsidRDefault="00EC4903" w:rsidP="00EC4903">
            <w:pPr>
              <w:pStyle w:val="ListParagraph"/>
              <w:numPr>
                <w:ilvl w:val="0"/>
                <w:numId w:val="1"/>
              </w:numPr>
            </w:pPr>
            <w:r w:rsidRPr="00EC4903">
              <w:t xml:space="preserve">New Business </w:t>
            </w:r>
          </w:p>
          <w:p w14:paraId="0058AACE" w14:textId="446D46B0" w:rsidR="00EC4903" w:rsidRDefault="008A3F65" w:rsidP="00EC4903">
            <w:r>
              <w:t xml:space="preserve">(a) </w:t>
            </w:r>
            <w:r w:rsidR="00D75006">
              <w:t>Community Navigator Program</w:t>
            </w:r>
          </w:p>
          <w:p w14:paraId="438ED6B5" w14:textId="77777777" w:rsidR="00EC4903" w:rsidRDefault="00EC4903" w:rsidP="00EC4903"/>
          <w:p w14:paraId="59CFB74B" w14:textId="77777777" w:rsidR="00EC4903" w:rsidRDefault="00EC4903" w:rsidP="00EC4903"/>
          <w:p w14:paraId="72EC2939" w14:textId="77777777" w:rsidR="008A3F65" w:rsidRDefault="008A3F65" w:rsidP="00EC4903"/>
          <w:p w14:paraId="7A2B1C33" w14:textId="5599083A" w:rsidR="00EC4903" w:rsidRDefault="008A3F65" w:rsidP="00EC4903">
            <w:r>
              <w:t>(b) Youth Collective Impact Initiative on Youth Homelessness</w:t>
            </w:r>
          </w:p>
          <w:p w14:paraId="6ADD6977" w14:textId="77777777" w:rsidR="008A3F65" w:rsidRDefault="008A3F65" w:rsidP="00EC4903"/>
          <w:p w14:paraId="4B23F69C" w14:textId="53A9DD68" w:rsidR="008A3F65" w:rsidRDefault="008A3F65" w:rsidP="00EC4903">
            <w:r>
              <w:t xml:space="preserve">(c) </w:t>
            </w:r>
            <w:r w:rsidRPr="008A3F65">
              <w:rPr>
                <w:b/>
                <w:u w:val="single"/>
              </w:rPr>
              <w:t>Board Evaluation Tools</w:t>
            </w:r>
          </w:p>
          <w:p w14:paraId="677F08A1" w14:textId="10B79469" w:rsidR="00D75006" w:rsidRPr="00EC4903" w:rsidRDefault="00D75006" w:rsidP="00EC4903"/>
        </w:tc>
        <w:tc>
          <w:tcPr>
            <w:tcW w:w="4163" w:type="dxa"/>
            <w:tcBorders>
              <w:bottom w:val="single" w:sz="4" w:space="0" w:color="auto"/>
            </w:tcBorders>
            <w:shd w:val="clear" w:color="auto" w:fill="auto"/>
          </w:tcPr>
          <w:p w14:paraId="3A983A3C" w14:textId="42D43235" w:rsidR="00EC4903" w:rsidRDefault="00EC4903" w:rsidP="008A3F65"/>
          <w:p w14:paraId="5B69D778" w14:textId="3E9AE8D5" w:rsidR="00EC4903" w:rsidRDefault="008A3F65" w:rsidP="00EC4903">
            <w:r>
              <w:t>Decision made that the position not be housed with LCCJ, but Sarah will be supportive</w:t>
            </w:r>
          </w:p>
          <w:p w14:paraId="68F676A7" w14:textId="77777777" w:rsidR="00EC4903" w:rsidRDefault="00EC4903" w:rsidP="00EC4903">
            <w:pPr>
              <w:pStyle w:val="ListParagraph"/>
              <w:ind w:left="785"/>
            </w:pPr>
          </w:p>
          <w:p w14:paraId="0F7AE9F9" w14:textId="146DDBE1" w:rsidR="008A3F65" w:rsidRPr="00EC4903" w:rsidRDefault="008A3F65" w:rsidP="008A3F65">
            <w:r>
              <w:t>LCCJ will be co-hosting a youth conference May 16 &amp; 17, 2018</w:t>
            </w:r>
          </w:p>
        </w:tc>
        <w:tc>
          <w:tcPr>
            <w:tcW w:w="3537" w:type="dxa"/>
            <w:tcBorders>
              <w:bottom w:val="single" w:sz="4" w:space="0" w:color="auto"/>
            </w:tcBorders>
            <w:shd w:val="clear" w:color="auto" w:fill="auto"/>
          </w:tcPr>
          <w:p w14:paraId="2921F87F" w14:textId="77777777" w:rsidR="00C46125" w:rsidRDefault="00C46125" w:rsidP="00FB610B">
            <w:pPr>
              <w:rPr>
                <w:b/>
              </w:rPr>
            </w:pPr>
          </w:p>
          <w:p w14:paraId="369FCF1A" w14:textId="77777777" w:rsidR="00EC4903" w:rsidRDefault="00EC4903" w:rsidP="00EC4903"/>
          <w:p w14:paraId="2BD8D6A3" w14:textId="77777777" w:rsidR="008A3F65" w:rsidRDefault="008A3F65" w:rsidP="00EC4903"/>
          <w:p w14:paraId="38AEFBEA" w14:textId="77777777" w:rsidR="008A3F65" w:rsidRDefault="008A3F65" w:rsidP="00EC4903"/>
          <w:p w14:paraId="2C030B89" w14:textId="77777777" w:rsidR="008A3F65" w:rsidRDefault="008A3F65" w:rsidP="00EC4903"/>
          <w:p w14:paraId="0BDE6435" w14:textId="77777777" w:rsidR="008A3F65" w:rsidRDefault="008A3F65" w:rsidP="00EC4903"/>
          <w:p w14:paraId="6DB70C22" w14:textId="77777777" w:rsidR="008A3F65" w:rsidRDefault="008A3F65" w:rsidP="00EC4903"/>
          <w:p w14:paraId="22596E1D" w14:textId="77777777" w:rsidR="008A3F65" w:rsidRDefault="008A3F65" w:rsidP="00EC4903"/>
          <w:p w14:paraId="796EB4FE" w14:textId="5BE20874" w:rsidR="008A3F65" w:rsidRPr="00EC4903" w:rsidRDefault="008A3F65" w:rsidP="00EC4903">
            <w:r>
              <w:t>Sarah will give the Board the tools in June</w:t>
            </w:r>
          </w:p>
        </w:tc>
      </w:tr>
      <w:tr w:rsidR="00D75006" w:rsidRPr="0039560F" w14:paraId="0B08ECEB" w14:textId="77777777" w:rsidTr="00740918">
        <w:trPr>
          <w:trHeight w:val="74"/>
        </w:trPr>
        <w:tc>
          <w:tcPr>
            <w:tcW w:w="3316" w:type="dxa"/>
            <w:shd w:val="clear" w:color="auto" w:fill="B3B3B3"/>
          </w:tcPr>
          <w:p w14:paraId="35F4CFC4" w14:textId="41390A15" w:rsidR="008A3F65" w:rsidRPr="00740918" w:rsidRDefault="00D75006" w:rsidP="008A3F65">
            <w:pPr>
              <w:pStyle w:val="ListParagraph"/>
              <w:jc w:val="center"/>
            </w:pPr>
            <w:r w:rsidRPr="00740918">
              <w:rPr>
                <w:b/>
                <w:sz w:val="24"/>
                <w:szCs w:val="24"/>
              </w:rPr>
              <w:lastRenderedPageBreak/>
              <w:t>Agenda</w:t>
            </w:r>
          </w:p>
        </w:tc>
        <w:tc>
          <w:tcPr>
            <w:tcW w:w="4163" w:type="dxa"/>
            <w:shd w:val="clear" w:color="auto" w:fill="B3B3B3"/>
          </w:tcPr>
          <w:p w14:paraId="32B20121" w14:textId="49CB2B1C" w:rsidR="00D75006" w:rsidRPr="00740918" w:rsidRDefault="00D75006" w:rsidP="008A3F65">
            <w:pPr>
              <w:jc w:val="center"/>
            </w:pPr>
            <w:r w:rsidRPr="00740918">
              <w:rPr>
                <w:b/>
                <w:sz w:val="24"/>
                <w:szCs w:val="24"/>
              </w:rPr>
              <w:t>Description</w:t>
            </w:r>
          </w:p>
        </w:tc>
        <w:tc>
          <w:tcPr>
            <w:tcW w:w="3537" w:type="dxa"/>
            <w:shd w:val="clear" w:color="auto" w:fill="B3B3B3"/>
          </w:tcPr>
          <w:p w14:paraId="71E22095" w14:textId="12419CDA" w:rsidR="00D75006" w:rsidRPr="00740918" w:rsidRDefault="00D75006" w:rsidP="008A3F65">
            <w:pPr>
              <w:jc w:val="center"/>
              <w:rPr>
                <w:b/>
              </w:rPr>
            </w:pPr>
            <w:r w:rsidRPr="00740918">
              <w:rPr>
                <w:b/>
                <w:sz w:val="24"/>
                <w:szCs w:val="24"/>
              </w:rPr>
              <w:t>Action Items</w:t>
            </w:r>
          </w:p>
        </w:tc>
      </w:tr>
      <w:tr w:rsidR="008A3F65" w:rsidRPr="00CC6DC8" w14:paraId="0891BE24" w14:textId="77777777" w:rsidTr="00740918">
        <w:trPr>
          <w:trHeight w:val="1273"/>
        </w:trPr>
        <w:tc>
          <w:tcPr>
            <w:tcW w:w="3316" w:type="dxa"/>
            <w:shd w:val="clear" w:color="auto" w:fill="auto"/>
          </w:tcPr>
          <w:p w14:paraId="2A3C39E7" w14:textId="0BDBD613" w:rsidR="008A3F65" w:rsidRDefault="008A3F65" w:rsidP="008A3F65">
            <w:pPr>
              <w:rPr>
                <w:lang w:val="en-US"/>
              </w:rPr>
            </w:pPr>
          </w:p>
          <w:p w14:paraId="3BFEF52E" w14:textId="3F10BDAD" w:rsidR="008A3F65" w:rsidRPr="00740918" w:rsidRDefault="008A3F65" w:rsidP="00740918">
            <w:pPr>
              <w:pStyle w:val="ListParagraph"/>
              <w:numPr>
                <w:ilvl w:val="0"/>
                <w:numId w:val="1"/>
              </w:numPr>
              <w:rPr>
                <w:lang w:val="en-US"/>
              </w:rPr>
            </w:pPr>
            <w:r w:rsidRPr="00740918">
              <w:rPr>
                <w:lang w:val="en-US"/>
              </w:rPr>
              <w:t>Closing</w:t>
            </w:r>
          </w:p>
          <w:p w14:paraId="7868CF26" w14:textId="67DFCC0E" w:rsidR="00740918" w:rsidRDefault="00740918" w:rsidP="00740918">
            <w:pPr>
              <w:pStyle w:val="ListParagraph"/>
              <w:numPr>
                <w:ilvl w:val="1"/>
                <w:numId w:val="1"/>
              </w:numPr>
            </w:pPr>
            <w:r w:rsidRPr="00740918">
              <w:t>Board Meeting</w:t>
            </w:r>
          </w:p>
          <w:p w14:paraId="4DD69131" w14:textId="77777777" w:rsidR="00740918" w:rsidRDefault="00740918" w:rsidP="00740918"/>
          <w:p w14:paraId="3B8CD4C0" w14:textId="77777777" w:rsidR="00740918" w:rsidRDefault="00740918" w:rsidP="00740918"/>
          <w:p w14:paraId="24CA9C53" w14:textId="0BB05A0B" w:rsidR="00740918" w:rsidRDefault="00740918" w:rsidP="00740918">
            <w:pPr>
              <w:pStyle w:val="ListParagraph"/>
              <w:numPr>
                <w:ilvl w:val="1"/>
                <w:numId w:val="1"/>
              </w:numPr>
            </w:pPr>
            <w:r>
              <w:t>Closing Round</w:t>
            </w:r>
          </w:p>
          <w:p w14:paraId="67881D2F" w14:textId="77777777" w:rsidR="00740918" w:rsidRDefault="00740918" w:rsidP="00740918"/>
          <w:p w14:paraId="45AD68C8" w14:textId="77777777" w:rsidR="00740918" w:rsidRDefault="00740918" w:rsidP="00740918"/>
          <w:p w14:paraId="289990FB" w14:textId="77777777" w:rsidR="00740918" w:rsidRDefault="00740918" w:rsidP="00740918"/>
          <w:p w14:paraId="265BBC3C" w14:textId="77777777" w:rsidR="00740918" w:rsidRDefault="00740918" w:rsidP="00740918"/>
          <w:p w14:paraId="25866689" w14:textId="2851157A" w:rsidR="00740918" w:rsidRPr="00740918" w:rsidRDefault="00740918" w:rsidP="00740918">
            <w:pPr>
              <w:pStyle w:val="ListParagraph"/>
              <w:numPr>
                <w:ilvl w:val="1"/>
                <w:numId w:val="1"/>
              </w:numPr>
            </w:pPr>
            <w:r>
              <w:t>Adjournment</w:t>
            </w:r>
          </w:p>
        </w:tc>
        <w:tc>
          <w:tcPr>
            <w:tcW w:w="4163" w:type="dxa"/>
            <w:shd w:val="clear" w:color="auto" w:fill="auto"/>
          </w:tcPr>
          <w:p w14:paraId="30FACDD3" w14:textId="29708E31" w:rsidR="008A3F65" w:rsidRPr="001E37E3" w:rsidRDefault="008A3F65" w:rsidP="008A3F65"/>
          <w:p w14:paraId="20B6E295" w14:textId="77777777" w:rsidR="008A3F65" w:rsidRDefault="008A3F65" w:rsidP="008A3F65"/>
          <w:p w14:paraId="11038346" w14:textId="77777777" w:rsidR="00740918" w:rsidRDefault="00740918" w:rsidP="008A3F65">
            <w:r>
              <w:t xml:space="preserve">Next Board Meeting is March 27, 2018 </w:t>
            </w:r>
          </w:p>
          <w:p w14:paraId="4ECFD07C" w14:textId="02650476" w:rsidR="00740918" w:rsidRDefault="00740918" w:rsidP="008A3F65">
            <w:r>
              <w:t>Family and Children’s Services – 10D</w:t>
            </w:r>
          </w:p>
          <w:p w14:paraId="7FB8589E" w14:textId="77777777" w:rsidR="008A3F65" w:rsidRDefault="008A3F65" w:rsidP="008A3F65"/>
          <w:p w14:paraId="49B1AE54" w14:textId="77777777" w:rsidR="00740918" w:rsidRDefault="00740918" w:rsidP="008A3F65">
            <w:r>
              <w:t>Board members felt the meeting went well – pleased that we are able to cover all the material within our 2 hour scheduled meeting</w:t>
            </w:r>
          </w:p>
          <w:p w14:paraId="4079B185" w14:textId="77777777" w:rsidR="00740918" w:rsidRDefault="00740918" w:rsidP="008A3F65"/>
          <w:p w14:paraId="179C0F77" w14:textId="77777777" w:rsidR="00740918" w:rsidRDefault="00740918" w:rsidP="008A3F65">
            <w:r>
              <w:t>Meeting adjourned at 7:15 p.m.</w:t>
            </w:r>
          </w:p>
          <w:p w14:paraId="6EF04196" w14:textId="77777777" w:rsidR="00740918" w:rsidRDefault="00740918" w:rsidP="008A3F65"/>
          <w:p w14:paraId="231F3A2F" w14:textId="72169612" w:rsidR="00740918" w:rsidRPr="001E37E3" w:rsidRDefault="00740918" w:rsidP="008A3F65"/>
        </w:tc>
        <w:tc>
          <w:tcPr>
            <w:tcW w:w="3537" w:type="dxa"/>
            <w:shd w:val="clear" w:color="auto" w:fill="auto"/>
          </w:tcPr>
          <w:p w14:paraId="0007DE91" w14:textId="77777777" w:rsidR="008A3F65" w:rsidRDefault="008A3F65" w:rsidP="008A3F65">
            <w:pPr>
              <w:rPr>
                <w:b/>
              </w:rPr>
            </w:pPr>
          </w:p>
          <w:p w14:paraId="48F20AB6" w14:textId="5E0BAA1E" w:rsidR="008A3F65" w:rsidRPr="00CC6DC8" w:rsidRDefault="008A3F65" w:rsidP="008A3F65"/>
        </w:tc>
      </w:tr>
    </w:tbl>
    <w:p w14:paraId="70759F5A" w14:textId="5909FB08" w:rsidR="00FB610B" w:rsidRPr="0039560F" w:rsidRDefault="00FB610B" w:rsidP="008A3F65">
      <w:pPr>
        <w:rPr>
          <w:b/>
        </w:rPr>
      </w:pPr>
    </w:p>
    <w:sectPr w:rsidR="00FB610B" w:rsidRPr="0039560F" w:rsidSect="007479E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98F43" w14:textId="77777777" w:rsidR="00BB245D" w:rsidRDefault="00BB245D" w:rsidP="008B57E8">
      <w:pPr>
        <w:spacing w:after="0" w:line="240" w:lineRule="auto"/>
      </w:pPr>
      <w:r>
        <w:separator/>
      </w:r>
    </w:p>
  </w:endnote>
  <w:endnote w:type="continuationSeparator" w:id="0">
    <w:p w14:paraId="70AD85AF" w14:textId="77777777" w:rsidR="00BB245D" w:rsidRDefault="00BB245D" w:rsidP="008B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D1A01" w14:textId="77777777" w:rsidR="00BB245D" w:rsidRDefault="00BB245D" w:rsidP="008B57E8">
      <w:pPr>
        <w:spacing w:after="0" w:line="240" w:lineRule="auto"/>
      </w:pPr>
      <w:r>
        <w:separator/>
      </w:r>
    </w:p>
  </w:footnote>
  <w:footnote w:type="continuationSeparator" w:id="0">
    <w:p w14:paraId="5CA849DE" w14:textId="77777777" w:rsidR="00BB245D" w:rsidRDefault="00BB245D" w:rsidP="008B5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2689"/>
    <w:multiLevelType w:val="hybridMultilevel"/>
    <w:tmpl w:val="2D2E9B70"/>
    <w:lvl w:ilvl="0" w:tplc="48FE8D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518E3"/>
    <w:multiLevelType w:val="multilevel"/>
    <w:tmpl w:val="DBAE666A"/>
    <w:lvl w:ilvl="0">
      <w:start w:val="2"/>
      <w:numFmt w:val="decimal"/>
      <w:lvlText w:val="%1)"/>
      <w:lvlJc w:val="left"/>
      <w:pPr>
        <w:ind w:left="502" w:hanging="360"/>
      </w:pPr>
      <w:rPr>
        <w:rFonts w:hint="default"/>
        <w:b/>
        <w:i w:val="0"/>
        <w:sz w:val="22"/>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B3A63E9"/>
    <w:multiLevelType w:val="hybridMultilevel"/>
    <w:tmpl w:val="7AFA5D40"/>
    <w:lvl w:ilvl="0" w:tplc="48FE8DF8">
      <w:start w:val="1"/>
      <w:numFmt w:val="bullet"/>
      <w:lvlText w:val="-"/>
      <w:lvlJc w:val="left"/>
      <w:pPr>
        <w:ind w:left="78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A56E7"/>
    <w:multiLevelType w:val="hybridMultilevel"/>
    <w:tmpl w:val="610C8B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51CC5293"/>
    <w:multiLevelType w:val="hybridMultilevel"/>
    <w:tmpl w:val="E8BAC468"/>
    <w:lvl w:ilvl="0" w:tplc="D338BC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550AA"/>
    <w:multiLevelType w:val="hybridMultilevel"/>
    <w:tmpl w:val="59BA865C"/>
    <w:lvl w:ilvl="0" w:tplc="48FE8D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C49D5"/>
    <w:multiLevelType w:val="hybridMultilevel"/>
    <w:tmpl w:val="233E8CB8"/>
    <w:lvl w:ilvl="0" w:tplc="48FE8D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A211F"/>
    <w:multiLevelType w:val="hybridMultilevel"/>
    <w:tmpl w:val="A9E65400"/>
    <w:lvl w:ilvl="0" w:tplc="1318D5DE">
      <w:start w:val="1"/>
      <w:numFmt w:val="lowerLetter"/>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3D82120"/>
    <w:multiLevelType w:val="hybridMultilevel"/>
    <w:tmpl w:val="2D323148"/>
    <w:lvl w:ilvl="0" w:tplc="03BA4D0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754C2C9C"/>
    <w:multiLevelType w:val="hybridMultilevel"/>
    <w:tmpl w:val="4B86C45C"/>
    <w:lvl w:ilvl="0" w:tplc="48FE8D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67BB2"/>
    <w:multiLevelType w:val="multilevel"/>
    <w:tmpl w:val="DBAE666A"/>
    <w:lvl w:ilvl="0">
      <w:start w:val="2"/>
      <w:numFmt w:val="decimal"/>
      <w:lvlText w:val="%1)"/>
      <w:lvlJc w:val="left"/>
      <w:pPr>
        <w:ind w:left="502" w:hanging="360"/>
      </w:pPr>
      <w:rPr>
        <w:rFonts w:hint="default"/>
        <w:b/>
        <w:i w:val="0"/>
        <w:sz w:val="22"/>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7"/>
  </w:num>
  <w:num w:numId="3">
    <w:abstractNumId w:val="8"/>
  </w:num>
  <w:num w:numId="4">
    <w:abstractNumId w:val="3"/>
  </w:num>
  <w:num w:numId="5">
    <w:abstractNumId w:val="5"/>
  </w:num>
  <w:num w:numId="6">
    <w:abstractNumId w:val="0"/>
  </w:num>
  <w:num w:numId="7">
    <w:abstractNumId w:val="6"/>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0B"/>
    <w:rsid w:val="00051742"/>
    <w:rsid w:val="0006295B"/>
    <w:rsid w:val="0009372C"/>
    <w:rsid w:val="0015297C"/>
    <w:rsid w:val="001A00A0"/>
    <w:rsid w:val="001E37E3"/>
    <w:rsid w:val="00257DB2"/>
    <w:rsid w:val="002D0646"/>
    <w:rsid w:val="00303F1F"/>
    <w:rsid w:val="00381EE0"/>
    <w:rsid w:val="0039560F"/>
    <w:rsid w:val="003F64CB"/>
    <w:rsid w:val="004F0149"/>
    <w:rsid w:val="00614623"/>
    <w:rsid w:val="00616FCB"/>
    <w:rsid w:val="0062131B"/>
    <w:rsid w:val="006966D8"/>
    <w:rsid w:val="006A32C5"/>
    <w:rsid w:val="006A44BD"/>
    <w:rsid w:val="006A6D4E"/>
    <w:rsid w:val="00730598"/>
    <w:rsid w:val="00740918"/>
    <w:rsid w:val="007479EC"/>
    <w:rsid w:val="00793F86"/>
    <w:rsid w:val="007B0222"/>
    <w:rsid w:val="007B3E09"/>
    <w:rsid w:val="00800FDC"/>
    <w:rsid w:val="00820A9B"/>
    <w:rsid w:val="00822FEF"/>
    <w:rsid w:val="00873646"/>
    <w:rsid w:val="008A3F65"/>
    <w:rsid w:val="008B57E8"/>
    <w:rsid w:val="008C59DC"/>
    <w:rsid w:val="00BB245D"/>
    <w:rsid w:val="00BF6E8E"/>
    <w:rsid w:val="00C126C6"/>
    <w:rsid w:val="00C25A60"/>
    <w:rsid w:val="00C3030E"/>
    <w:rsid w:val="00C46125"/>
    <w:rsid w:val="00CC6DC8"/>
    <w:rsid w:val="00D75006"/>
    <w:rsid w:val="00D8676A"/>
    <w:rsid w:val="00DF49CF"/>
    <w:rsid w:val="00E017E0"/>
    <w:rsid w:val="00E410FC"/>
    <w:rsid w:val="00EC4903"/>
    <w:rsid w:val="00F049EF"/>
    <w:rsid w:val="00F159A8"/>
    <w:rsid w:val="00F82F66"/>
    <w:rsid w:val="00FA5888"/>
    <w:rsid w:val="00FB610B"/>
    <w:rsid w:val="00FE03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8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0B"/>
    <w:rPr>
      <w:rFonts w:ascii="Tahoma" w:hAnsi="Tahoma" w:cs="Tahoma"/>
      <w:sz w:val="16"/>
      <w:szCs w:val="16"/>
    </w:rPr>
  </w:style>
  <w:style w:type="table" w:styleId="TableGrid">
    <w:name w:val="Table Grid"/>
    <w:basedOn w:val="TableNormal"/>
    <w:uiPriority w:val="59"/>
    <w:rsid w:val="00FB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4BD"/>
    <w:pPr>
      <w:ind w:left="720"/>
      <w:contextualSpacing/>
    </w:pPr>
  </w:style>
  <w:style w:type="character" w:styleId="Hyperlink">
    <w:name w:val="Hyperlink"/>
    <w:basedOn w:val="DefaultParagraphFont"/>
    <w:uiPriority w:val="99"/>
    <w:unhideWhenUsed/>
    <w:rsid w:val="00C126C6"/>
    <w:rPr>
      <w:color w:val="0000FF" w:themeColor="hyperlink"/>
      <w:u w:val="single"/>
    </w:rPr>
  </w:style>
  <w:style w:type="character" w:styleId="FollowedHyperlink">
    <w:name w:val="FollowedHyperlink"/>
    <w:basedOn w:val="DefaultParagraphFont"/>
    <w:uiPriority w:val="99"/>
    <w:semiHidden/>
    <w:unhideWhenUsed/>
    <w:rsid w:val="00C126C6"/>
    <w:rPr>
      <w:color w:val="800080" w:themeColor="followedHyperlink"/>
      <w:u w:val="single"/>
    </w:rPr>
  </w:style>
  <w:style w:type="paragraph" w:styleId="Header">
    <w:name w:val="header"/>
    <w:basedOn w:val="Normal"/>
    <w:link w:val="HeaderChar"/>
    <w:uiPriority w:val="99"/>
    <w:unhideWhenUsed/>
    <w:rsid w:val="008B57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57E8"/>
  </w:style>
  <w:style w:type="paragraph" w:styleId="Footer">
    <w:name w:val="footer"/>
    <w:basedOn w:val="Normal"/>
    <w:link w:val="FooterChar"/>
    <w:uiPriority w:val="99"/>
    <w:unhideWhenUsed/>
    <w:rsid w:val="008B57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5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0B"/>
    <w:rPr>
      <w:rFonts w:ascii="Tahoma" w:hAnsi="Tahoma" w:cs="Tahoma"/>
      <w:sz w:val="16"/>
      <w:szCs w:val="16"/>
    </w:rPr>
  </w:style>
  <w:style w:type="table" w:styleId="TableGrid">
    <w:name w:val="Table Grid"/>
    <w:basedOn w:val="TableNormal"/>
    <w:uiPriority w:val="59"/>
    <w:rsid w:val="00FB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4BD"/>
    <w:pPr>
      <w:ind w:left="720"/>
      <w:contextualSpacing/>
    </w:pPr>
  </w:style>
  <w:style w:type="character" w:styleId="Hyperlink">
    <w:name w:val="Hyperlink"/>
    <w:basedOn w:val="DefaultParagraphFont"/>
    <w:uiPriority w:val="99"/>
    <w:unhideWhenUsed/>
    <w:rsid w:val="00C126C6"/>
    <w:rPr>
      <w:color w:val="0000FF" w:themeColor="hyperlink"/>
      <w:u w:val="single"/>
    </w:rPr>
  </w:style>
  <w:style w:type="character" w:styleId="FollowedHyperlink">
    <w:name w:val="FollowedHyperlink"/>
    <w:basedOn w:val="DefaultParagraphFont"/>
    <w:uiPriority w:val="99"/>
    <w:semiHidden/>
    <w:unhideWhenUsed/>
    <w:rsid w:val="00C126C6"/>
    <w:rPr>
      <w:color w:val="800080" w:themeColor="followedHyperlink"/>
      <w:u w:val="single"/>
    </w:rPr>
  </w:style>
  <w:style w:type="paragraph" w:styleId="Header">
    <w:name w:val="header"/>
    <w:basedOn w:val="Normal"/>
    <w:link w:val="HeaderChar"/>
    <w:uiPriority w:val="99"/>
    <w:unhideWhenUsed/>
    <w:rsid w:val="008B57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57E8"/>
  </w:style>
  <w:style w:type="paragraph" w:styleId="Footer">
    <w:name w:val="footer"/>
    <w:basedOn w:val="Normal"/>
    <w:link w:val="FooterChar"/>
    <w:uiPriority w:val="99"/>
    <w:unhideWhenUsed/>
    <w:rsid w:val="008B57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E0FA-B965-4833-B66F-9EB1EA52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Bingham</dc:creator>
  <cp:lastModifiedBy>Windows User</cp:lastModifiedBy>
  <cp:revision>2</cp:revision>
  <cp:lastPrinted>2018-03-21T21:54:00Z</cp:lastPrinted>
  <dcterms:created xsi:type="dcterms:W3CDTF">2018-03-22T15:43:00Z</dcterms:created>
  <dcterms:modified xsi:type="dcterms:W3CDTF">2018-03-22T15:43:00Z</dcterms:modified>
</cp:coreProperties>
</file>