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D8B0" w14:textId="77777777" w:rsidR="00C642B7" w:rsidRDefault="00C642B7">
      <w:pPr>
        <w:rPr>
          <w:b/>
          <w:bCs/>
          <w:sz w:val="28"/>
          <w:szCs w:val="28"/>
        </w:rPr>
      </w:pPr>
      <w:r w:rsidRPr="00C642B7">
        <w:rPr>
          <w:b/>
          <w:bCs/>
          <w:sz w:val="28"/>
          <w:szCs w:val="28"/>
        </w:rPr>
        <w:t>Nominations Committee Report – June 23, 2021</w:t>
      </w:r>
    </w:p>
    <w:p w14:paraId="36BDB56F" w14:textId="24E2E6E7" w:rsidR="00C642B7" w:rsidRDefault="00C642B7"/>
    <w:p w14:paraId="2FC0F7BF" w14:textId="77777777" w:rsidR="00C642B7" w:rsidRDefault="00C642B7"/>
    <w:p w14:paraId="6ADAE63D" w14:textId="7D55794A" w:rsidR="00C642B7" w:rsidRPr="00C642B7" w:rsidRDefault="00C642B7">
      <w:pPr>
        <w:rPr>
          <w:b/>
          <w:bCs/>
        </w:rPr>
      </w:pPr>
      <w:r w:rsidRPr="00C642B7">
        <w:rPr>
          <w:b/>
          <w:bCs/>
        </w:rPr>
        <w:t>Distribution of our ad</w:t>
      </w:r>
      <w:r>
        <w:rPr>
          <w:b/>
          <w:bCs/>
        </w:rPr>
        <w:t>/information</w:t>
      </w:r>
      <w:r w:rsidRPr="00C642B7">
        <w:rPr>
          <w:b/>
          <w:bCs/>
        </w:rPr>
        <w:t>:</w:t>
      </w:r>
    </w:p>
    <w:p w14:paraId="3BB23349" w14:textId="7511C748" w:rsidR="00C642B7" w:rsidRDefault="00C642B7" w:rsidP="00C642B7">
      <w:pPr>
        <w:pStyle w:val="ListParagraph"/>
        <w:numPr>
          <w:ilvl w:val="0"/>
          <w:numId w:val="1"/>
        </w:numPr>
      </w:pPr>
      <w:r>
        <w:t>Posted on LCCJ website</w:t>
      </w:r>
    </w:p>
    <w:p w14:paraId="1913D152" w14:textId="3664B63F" w:rsidR="00C642B7" w:rsidRDefault="00C642B7" w:rsidP="00C642B7">
      <w:pPr>
        <w:pStyle w:val="ListParagraph"/>
        <w:numPr>
          <w:ilvl w:val="0"/>
          <w:numId w:val="1"/>
        </w:numPr>
      </w:pPr>
      <w:r>
        <w:t xml:space="preserve">Posted on LCCJ </w:t>
      </w:r>
      <w:r w:rsidR="00DF49DA">
        <w:t>Facebook</w:t>
      </w:r>
      <w:r>
        <w:t xml:space="preserve"> page</w:t>
      </w:r>
    </w:p>
    <w:p w14:paraId="64332F45" w14:textId="6164C2A1" w:rsidR="00C642B7" w:rsidRDefault="00C642B7" w:rsidP="00C642B7">
      <w:pPr>
        <w:pStyle w:val="ListParagraph"/>
        <w:numPr>
          <w:ilvl w:val="0"/>
          <w:numId w:val="1"/>
        </w:numPr>
      </w:pPr>
      <w:r>
        <w:t>Emailed to LCCJ Constituent list</w:t>
      </w:r>
    </w:p>
    <w:p w14:paraId="785CE6EE" w14:textId="2D39BBF1" w:rsidR="00C642B7" w:rsidRDefault="00C642B7" w:rsidP="00C642B7">
      <w:pPr>
        <w:pStyle w:val="ListParagraph"/>
        <w:numPr>
          <w:ilvl w:val="0"/>
          <w:numId w:val="1"/>
        </w:numPr>
      </w:pPr>
      <w:r>
        <w:t>Emailed to Facilitators</w:t>
      </w:r>
    </w:p>
    <w:p w14:paraId="1AEBDC0D" w14:textId="4B96E7FD" w:rsidR="00C642B7" w:rsidRDefault="00C642B7" w:rsidP="00C642B7">
      <w:pPr>
        <w:pStyle w:val="ListParagraph"/>
        <w:numPr>
          <w:ilvl w:val="0"/>
          <w:numId w:val="1"/>
        </w:numPr>
      </w:pPr>
      <w:r>
        <w:t>Emailed to members of the Child and Youth Service Collaborative</w:t>
      </w:r>
    </w:p>
    <w:p w14:paraId="6CF76157" w14:textId="78FD9AF8" w:rsidR="00C642B7" w:rsidRDefault="00C642B7" w:rsidP="00C642B7">
      <w:pPr>
        <w:pStyle w:val="ListParagraph"/>
        <w:numPr>
          <w:ilvl w:val="0"/>
          <w:numId w:val="1"/>
        </w:numPr>
      </w:pPr>
      <w:r>
        <w:t>Emailed to membership of Canadian Federation of University Women (CFUW)</w:t>
      </w:r>
    </w:p>
    <w:p w14:paraId="0616E68D" w14:textId="531AF65B" w:rsidR="00C642B7" w:rsidRDefault="00C642B7" w:rsidP="00C642B7">
      <w:pPr>
        <w:pStyle w:val="ListParagraph"/>
        <w:numPr>
          <w:ilvl w:val="0"/>
          <w:numId w:val="1"/>
        </w:numPr>
      </w:pPr>
      <w:r>
        <w:t>Each member of the committee has sent to their contacts that might be interested or help spread the word</w:t>
      </w:r>
    </w:p>
    <w:p w14:paraId="0725D886" w14:textId="682A9F22" w:rsidR="00DF49DA" w:rsidRPr="00DF49DA" w:rsidRDefault="00C642B7" w:rsidP="00DF49DA">
      <w:pPr>
        <w:pStyle w:val="ListParagraph"/>
        <w:numPr>
          <w:ilvl w:val="0"/>
          <w:numId w:val="1"/>
        </w:numPr>
      </w:pPr>
      <w:r>
        <w:t>Joellen and Margo were interviewed on Lake 88 – InFocus by Bob Perreault June 17</w:t>
      </w:r>
      <w:r w:rsidRPr="00C642B7">
        <w:rPr>
          <w:vertAlign w:val="superscript"/>
        </w:rPr>
        <w:t>th</w:t>
      </w:r>
    </w:p>
    <w:p w14:paraId="4627B93D" w14:textId="77777777" w:rsidR="00DF49DA" w:rsidRDefault="00DF49DA" w:rsidP="00DF49DA">
      <w:pPr>
        <w:pStyle w:val="ListParagraph"/>
      </w:pPr>
    </w:p>
    <w:p w14:paraId="6CD565AD" w14:textId="0A25FB8F" w:rsidR="00C642B7" w:rsidRDefault="00DF49DA" w:rsidP="00DF49DA">
      <w:r w:rsidRPr="00DF49DA">
        <w:rPr>
          <w:b/>
          <w:bCs/>
        </w:rPr>
        <w:t>Reminder:</w:t>
      </w:r>
      <w:r>
        <w:t xml:space="preserve">  that each board member is requested to send to their contacts if they have not already done so… </w:t>
      </w:r>
    </w:p>
    <w:p w14:paraId="6E3048B4" w14:textId="4D622497" w:rsidR="004105B2" w:rsidRDefault="004105B2" w:rsidP="00DF49DA"/>
    <w:p w14:paraId="492290CB" w14:textId="4E1990B7" w:rsidR="004105B2" w:rsidRDefault="004105B2" w:rsidP="00DF49DA"/>
    <w:p w14:paraId="1FAB17AC" w14:textId="779B444F" w:rsidR="00C42563" w:rsidRDefault="00C42563" w:rsidP="00C42563">
      <w:r>
        <w:t xml:space="preserve">After much discussion we realized that our proposed process was incorrect based upon bylaw 18.  </w:t>
      </w:r>
      <w:r w:rsidR="00BA35E9">
        <w:t>We had decided not to use the existing application form and request a resume with covering letter which is fine.</w:t>
      </w:r>
      <w:r>
        <w:t xml:space="preserve">  </w:t>
      </w:r>
      <w:r w:rsidR="00BA35E9">
        <w:t>After the deadline we would rate the candidates by skill level etc.</w:t>
      </w:r>
      <w:r>
        <w:t xml:space="preserve"> </w:t>
      </w:r>
      <w:r w:rsidR="00BA35E9">
        <w:t>and</w:t>
      </w:r>
      <w:r>
        <w:t xml:space="preserve"> decide who should be interviewed and through that process create a short list </w:t>
      </w:r>
      <w:r w:rsidR="00BA35E9">
        <w:t>to put forward for election at the AGM.</w:t>
      </w:r>
    </w:p>
    <w:p w14:paraId="34B99276" w14:textId="4E34897D" w:rsidR="00C42563" w:rsidRDefault="00C42563" w:rsidP="00C42563"/>
    <w:p w14:paraId="23305372" w14:textId="1870FED0" w:rsidR="00DF49DA" w:rsidRDefault="00BA35E9" w:rsidP="00DF49DA">
      <w:r>
        <w:t>However, the process to be followed according to the bylaw is that anyone who is a paid member of the organization and has 2 members sign a nomination form can stand for election at the AGM.</w:t>
      </w:r>
    </w:p>
    <w:p w14:paraId="49443B7D" w14:textId="55122DAD" w:rsidR="00BA35E9" w:rsidRDefault="00BA35E9" w:rsidP="00DF49DA"/>
    <w:p w14:paraId="6149CCB3" w14:textId="77777777" w:rsidR="002F2509" w:rsidRDefault="00BA35E9" w:rsidP="00DF49DA">
      <w:r>
        <w:t>Therefore, depending upon the number of applicants who come forward by the deadline (with the possibility of extending the deadline by 2 weeks if necessary</w:t>
      </w:r>
      <w:r w:rsidR="002F2509">
        <w:t>) each applicant will meet with 2 members of the committee, not for an interview, but for further information exchange.  They will have the opportunity to attend our August Board meeting as an observer.</w:t>
      </w:r>
    </w:p>
    <w:p w14:paraId="723075D7" w14:textId="77777777" w:rsidR="002F2509" w:rsidRDefault="002F2509" w:rsidP="00DF49DA"/>
    <w:p w14:paraId="356F34BE" w14:textId="3A66B930" w:rsidR="00BA35E9" w:rsidRDefault="002F2509" w:rsidP="00DF49DA">
      <w:r>
        <w:t xml:space="preserve">There is a current nomination form (last updated in 2019) to which the committee </w:t>
      </w:r>
      <w:r w:rsidR="00BA35E9">
        <w:t xml:space="preserve"> </w:t>
      </w:r>
      <w:r>
        <w:t>may make minor changes.  The committee may make recommendations to the Board; however, it is not a selection committee.  New Board members are elected by the membership at the AGM.</w:t>
      </w:r>
      <w:r w:rsidR="00BA35E9">
        <w:t xml:space="preserve"> </w:t>
      </w:r>
    </w:p>
    <w:p w14:paraId="1D364080" w14:textId="6D77848E" w:rsidR="00DF49DA" w:rsidRDefault="00DF49DA" w:rsidP="00DF49DA"/>
    <w:p w14:paraId="43FB93F4" w14:textId="338D4FE3" w:rsidR="00C642B7" w:rsidRDefault="00C642B7" w:rsidP="00C642B7"/>
    <w:p w14:paraId="4F3E89CF" w14:textId="77777777" w:rsidR="00C642B7" w:rsidRDefault="00C642B7" w:rsidP="00C642B7"/>
    <w:p w14:paraId="1B62D3B9" w14:textId="77777777" w:rsidR="00C642B7" w:rsidRDefault="00C642B7"/>
    <w:p w14:paraId="61E1A0B0" w14:textId="77777777" w:rsidR="00C642B7" w:rsidRPr="00C642B7" w:rsidRDefault="00C642B7">
      <w:pPr>
        <w:rPr>
          <w:b/>
          <w:bCs/>
          <w:sz w:val="28"/>
          <w:szCs w:val="28"/>
        </w:rPr>
      </w:pPr>
    </w:p>
    <w:p w14:paraId="031A5AE1" w14:textId="67923FAF" w:rsidR="00C642B7" w:rsidRPr="00C642B7" w:rsidRDefault="00C642B7"/>
    <w:p w14:paraId="1E5E45B5" w14:textId="21A4FF5B" w:rsidR="00C642B7" w:rsidRDefault="00C642B7">
      <w:pPr>
        <w:rPr>
          <w:sz w:val="22"/>
          <w:szCs w:val="22"/>
        </w:rPr>
      </w:pPr>
    </w:p>
    <w:p w14:paraId="51E50E4A" w14:textId="77777777" w:rsidR="00C642B7" w:rsidRPr="00C642B7" w:rsidRDefault="00C642B7">
      <w:pPr>
        <w:rPr>
          <w:sz w:val="22"/>
          <w:szCs w:val="22"/>
        </w:rPr>
      </w:pPr>
    </w:p>
    <w:sectPr w:rsidR="00C642B7" w:rsidRPr="00C642B7" w:rsidSect="00B52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67CF3"/>
    <w:multiLevelType w:val="hybridMultilevel"/>
    <w:tmpl w:val="0FD22D5A"/>
    <w:lvl w:ilvl="0" w:tplc="9BDCB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B7"/>
    <w:rsid w:val="002B1F29"/>
    <w:rsid w:val="002F2509"/>
    <w:rsid w:val="004105B2"/>
    <w:rsid w:val="00B5203D"/>
    <w:rsid w:val="00BA35E9"/>
    <w:rsid w:val="00C42563"/>
    <w:rsid w:val="00C642B7"/>
    <w:rsid w:val="00DB6EA7"/>
    <w:rsid w:val="00D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2243"/>
  <w15:chartTrackingRefBased/>
  <w15:docId w15:val="{EF3C5C02-4396-E046-BCAB-D1EA990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2021-06-18T22:57:00Z</dcterms:created>
  <dcterms:modified xsi:type="dcterms:W3CDTF">2021-06-19T00:09:00Z</dcterms:modified>
</cp:coreProperties>
</file>